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28B5" w14:textId="45ADABF2" w:rsidR="000B7CA3" w:rsidRPr="007952D8" w:rsidRDefault="00A75EAA" w:rsidP="00A95B98">
      <w:pPr>
        <w:pStyle w:val="Title"/>
        <w:spacing w:line="240" w:lineRule="auto"/>
        <w:rPr>
          <w:rFonts w:ascii="Calibri" w:hAnsi="Calibri" w:cs="Calibri"/>
        </w:rPr>
      </w:pPr>
      <w:r w:rsidRPr="007952D8">
        <w:rPr>
          <w:rFonts w:ascii="Calibri" w:hAnsi="Calibri" w:cs="Calibri"/>
        </w:rPr>
        <w:t>Review paper: Effects of Urbanization on Bird Migration</w:t>
      </w:r>
    </w:p>
    <w:p w14:paraId="421E74B5" w14:textId="545A2453" w:rsidR="000B7CA3" w:rsidRPr="007952D8" w:rsidRDefault="00A75EAA" w:rsidP="00A95B98">
      <w:pPr>
        <w:pStyle w:val="Title2"/>
        <w:spacing w:line="240" w:lineRule="auto"/>
        <w:rPr>
          <w:rFonts w:ascii="Calibri" w:hAnsi="Calibri" w:cs="Calibri"/>
        </w:rPr>
      </w:pPr>
      <w:r>
        <w:rPr>
          <w:rFonts w:ascii="Calibri" w:hAnsi="Calibri" w:cs="Calibri"/>
        </w:rPr>
        <w:t xml:space="preserve">Student’s Name </w:t>
      </w:r>
    </w:p>
    <w:p w14:paraId="257017A3" w14:textId="6FB1EE18" w:rsidR="000B7CA3" w:rsidRPr="007952D8" w:rsidRDefault="00A75EAA" w:rsidP="00A95B98">
      <w:pPr>
        <w:pStyle w:val="Title2"/>
        <w:spacing w:line="240" w:lineRule="auto"/>
        <w:rPr>
          <w:rFonts w:ascii="Calibri" w:hAnsi="Calibri" w:cs="Calibri"/>
        </w:rPr>
      </w:pPr>
      <w:r w:rsidRPr="007952D8">
        <w:rPr>
          <w:rFonts w:ascii="Calibri" w:hAnsi="Calibri" w:cs="Calibri"/>
        </w:rPr>
        <w:t>Institution</w:t>
      </w:r>
      <w:r w:rsidR="00D93BEB">
        <w:rPr>
          <w:rFonts w:ascii="Calibri" w:hAnsi="Calibri" w:cs="Calibri"/>
        </w:rPr>
        <w:t xml:space="preserve">al Affiliation </w:t>
      </w:r>
    </w:p>
    <w:p w14:paraId="2F6E7281" w14:textId="6657872C" w:rsidR="000B7CA3" w:rsidRPr="007B4D52" w:rsidRDefault="00A75EAA" w:rsidP="00A95B98">
      <w:pPr>
        <w:pStyle w:val="SectionTitle"/>
        <w:spacing w:line="240" w:lineRule="auto"/>
        <w:rPr>
          <w:rFonts w:ascii="Calibri" w:hAnsi="Calibri" w:cs="Calibri"/>
          <w:b/>
        </w:rPr>
      </w:pPr>
      <w:r w:rsidRPr="007B4D52">
        <w:rPr>
          <w:rFonts w:ascii="Calibri" w:hAnsi="Calibri" w:cs="Calibri"/>
          <w:b/>
        </w:rPr>
        <w:lastRenderedPageBreak/>
        <w:t>Introduc</w:t>
      </w:r>
      <w:r w:rsidR="00A95B98" w:rsidRPr="007B4D52">
        <w:rPr>
          <w:rFonts w:ascii="Calibri" w:hAnsi="Calibri" w:cs="Calibri"/>
          <w:b/>
        </w:rPr>
        <w:t>tion</w:t>
      </w:r>
    </w:p>
    <w:p w14:paraId="7E43E0D1" w14:textId="305E7CA3" w:rsidR="00CD5D85" w:rsidRPr="007952D8" w:rsidRDefault="00A75EAA" w:rsidP="00A95B98">
      <w:pPr>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A variety of factors causes bird migration. Chief amongst those factors include the need to find more food, the need to mate by spreading their</w:t>
      </w:r>
      <w:r w:rsidRPr="007952D8">
        <w:rPr>
          <w:rFonts w:ascii="Calibri" w:eastAsia="Calibri" w:hAnsi="Calibri" w:cs="Calibri"/>
          <w:color w:val="auto"/>
          <w:lang w:eastAsia="en-US"/>
        </w:rPr>
        <w:t xml:space="preserve"> breed to different areas, the need to protect their offspring, the need to stay away from predators, and the need to avoid diseases and infections</w:t>
      </w:r>
      <w:r w:rsidR="00F633EE" w:rsidRPr="007952D8">
        <w:rPr>
          <w:rFonts w:ascii="Calibri" w:hAnsi="Calibri" w:cs="Calibri"/>
          <w:color w:val="222222"/>
          <w:shd w:val="clear" w:color="auto" w:fill="FFFFFF"/>
        </w:rPr>
        <w:t xml:space="preserve"> (Umar et al., 2016)</w:t>
      </w:r>
      <w:r w:rsidRPr="007952D8">
        <w:rPr>
          <w:rFonts w:ascii="Calibri" w:eastAsia="Calibri" w:hAnsi="Calibri" w:cs="Calibri"/>
          <w:color w:val="auto"/>
          <w:lang w:eastAsia="en-US"/>
        </w:rPr>
        <w:t>. In the context of urbanization, birds migrate due to any of their four mentioned reason</w:t>
      </w:r>
      <w:r w:rsidRPr="007952D8">
        <w:rPr>
          <w:rFonts w:ascii="Calibri" w:eastAsia="Calibri" w:hAnsi="Calibri" w:cs="Calibri"/>
          <w:color w:val="auto"/>
          <w:lang w:eastAsia="en-US"/>
        </w:rPr>
        <w:t xml:space="preserve">s. Thus, urbanization is a threat to the natural habitat of birds. However, urbanization doesn't just cause bird migration; it also attracts birds from other areas. </w:t>
      </w:r>
    </w:p>
    <w:p w14:paraId="0D14B1E8" w14:textId="6924FDBB" w:rsidR="00CD5D85" w:rsidRPr="007952D8" w:rsidRDefault="00A75EAA" w:rsidP="00A95B98">
      <w:pPr>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Urbanization is a chief causality factor for bird migration. In the same way, urbanization</w:t>
      </w:r>
      <w:r w:rsidRPr="007952D8">
        <w:rPr>
          <w:rFonts w:ascii="Calibri" w:eastAsia="Calibri" w:hAnsi="Calibri" w:cs="Calibri"/>
          <w:color w:val="auto"/>
          <w:lang w:eastAsia="en-US"/>
        </w:rPr>
        <w:t xml:space="preserve"> reduces the quality of life for human beings; birds living in areas with increased urban activities also find it hard to cope with their daily life. Increased urban activities imply that there will be tiny bird settlements; thus, the birds have no choice </w:t>
      </w:r>
      <w:r w:rsidRPr="007952D8">
        <w:rPr>
          <w:rFonts w:ascii="Calibri" w:eastAsia="Calibri" w:hAnsi="Calibri" w:cs="Calibri"/>
          <w:color w:val="auto"/>
          <w:lang w:eastAsia="en-US"/>
        </w:rPr>
        <w:t>but to migrate to other areas</w:t>
      </w:r>
      <w:r w:rsidR="00C90F90">
        <w:rPr>
          <w:rFonts w:ascii="Calibri" w:eastAsia="Calibri" w:hAnsi="Calibri" w:cs="Calibri"/>
          <w:color w:val="auto"/>
          <w:lang w:eastAsia="en-US"/>
        </w:rPr>
        <w:t xml:space="preserve"> </w:t>
      </w:r>
      <w:r w:rsidR="00C90F90" w:rsidRPr="007952D8">
        <w:rPr>
          <w:rFonts w:ascii="Calibri" w:hAnsi="Calibri" w:cs="Calibri"/>
        </w:rPr>
        <w:t>(Bonnet-Lebrun et al., 2020)</w:t>
      </w:r>
      <w:r w:rsidRPr="007952D8">
        <w:rPr>
          <w:rFonts w:ascii="Calibri" w:eastAsia="Calibri" w:hAnsi="Calibri" w:cs="Calibri"/>
          <w:color w:val="auto"/>
          <w:lang w:eastAsia="en-US"/>
        </w:rPr>
        <w:t>. Obviously, the increased urbanization activities such as construction cause permanent destruction of habitats, forcing birds to migrate to other areas. Increased urbanization activities also imply that there will be the missi</w:t>
      </w:r>
      <w:r w:rsidRPr="007952D8">
        <w:rPr>
          <w:rFonts w:ascii="Calibri" w:eastAsia="Calibri" w:hAnsi="Calibri" w:cs="Calibri"/>
          <w:color w:val="auto"/>
          <w:lang w:eastAsia="en-US"/>
        </w:rPr>
        <w:t>on of toxic effluents to the ecosystem. Such unhealthy conditions caused by pollution force birds to migrate to less polluted areas. Increased urbanization activities also imply warmer temperatures. Interestingly, warmer temperatures do not send away birds</w:t>
      </w:r>
      <w:r w:rsidRPr="007952D8">
        <w:rPr>
          <w:rFonts w:ascii="Calibri" w:eastAsia="Calibri" w:hAnsi="Calibri" w:cs="Calibri"/>
          <w:color w:val="auto"/>
          <w:lang w:eastAsia="en-US"/>
        </w:rPr>
        <w:t xml:space="preserve"> but rather attract certain species of birds that thrive in warmer places. On the same note, early plan phenology found in most cities attracts birds from areas with poor ecosystems. Some city plants incorporate green parks and water masses, which attract </w:t>
      </w:r>
      <w:r w:rsidRPr="007952D8">
        <w:rPr>
          <w:rFonts w:ascii="Calibri" w:eastAsia="Calibri" w:hAnsi="Calibri" w:cs="Calibri"/>
          <w:color w:val="auto"/>
          <w:lang w:eastAsia="en-US"/>
        </w:rPr>
        <w:t xml:space="preserve">birds. </w:t>
      </w:r>
    </w:p>
    <w:p w14:paraId="1A7DD7ED" w14:textId="7D692173" w:rsidR="00A95B98" w:rsidRPr="005773A3" w:rsidRDefault="00A75EAA" w:rsidP="005773A3">
      <w:pPr>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Urbanization activities have a</w:t>
      </w:r>
      <w:r w:rsidR="001D6080" w:rsidRPr="007952D8">
        <w:rPr>
          <w:rFonts w:ascii="Calibri" w:eastAsia="Calibri" w:hAnsi="Calibri" w:cs="Calibri"/>
          <w:color w:val="auto"/>
          <w:lang w:eastAsia="en-US"/>
        </w:rPr>
        <w:t xml:space="preserve"> long-lasting effect on the eco</w:t>
      </w:r>
      <w:r w:rsidRPr="007952D8">
        <w:rPr>
          <w:rFonts w:ascii="Calibri" w:eastAsia="Calibri" w:hAnsi="Calibri" w:cs="Calibri"/>
          <w:color w:val="auto"/>
          <w:lang w:eastAsia="en-US"/>
        </w:rPr>
        <w:t>system of birds. They change the way birds mate, get food, and rest. Another common factor that influences common migration is reduced food availability. When an area starts to experience</w:t>
      </w:r>
      <w:r w:rsidRPr="007952D8">
        <w:rPr>
          <w:rFonts w:ascii="Calibri" w:eastAsia="Calibri" w:hAnsi="Calibri" w:cs="Calibri"/>
          <w:color w:val="auto"/>
          <w:lang w:eastAsia="en-US"/>
        </w:rPr>
        <w:t xml:space="preserve"> increased urbanization activities, the obvious implication is that automatically, arthropods disappear from that area's ecosystem, forcing birds to migrate to areas where there is plenty of the same</w:t>
      </w:r>
      <w:r w:rsidR="00CB6B8A" w:rsidRPr="007952D8">
        <w:rPr>
          <w:rFonts w:ascii="Calibri" w:hAnsi="Calibri" w:cs="Calibri"/>
        </w:rPr>
        <w:t xml:space="preserve"> (Bonnet-Lebrun et al., 2020)</w:t>
      </w:r>
      <w:r w:rsidRPr="007952D8">
        <w:rPr>
          <w:rFonts w:ascii="Calibri" w:eastAsia="Calibri" w:hAnsi="Calibri" w:cs="Calibri"/>
          <w:color w:val="auto"/>
          <w:lang w:eastAsia="en-US"/>
        </w:rPr>
        <w:t>. Urbanization can also be a</w:t>
      </w:r>
      <w:r w:rsidRPr="007952D8">
        <w:rPr>
          <w:rFonts w:ascii="Calibri" w:eastAsia="Calibri" w:hAnsi="Calibri" w:cs="Calibri"/>
          <w:color w:val="auto"/>
          <w:lang w:eastAsia="en-US"/>
        </w:rPr>
        <w:t xml:space="preserve"> catalyst for the migration of birds. In most town centers, there is a conducive environment that encourages the fast development of invertebrates. Invertebrates usually breed well in areas where there's huge waste disposal. Most urban areas come with busy</w:t>
      </w:r>
      <w:r w:rsidRPr="007952D8">
        <w:rPr>
          <w:rFonts w:ascii="Calibri" w:eastAsia="Calibri" w:hAnsi="Calibri" w:cs="Calibri"/>
          <w:color w:val="auto"/>
          <w:lang w:eastAsia="en-US"/>
        </w:rPr>
        <w:t xml:space="preserve"> dumpsites that are constantly fed with new waste each day. Invertebrates thrive in such environments. Invertebrates mean a lot to their sustainability in the food chain of birds because most birds feed on their invertebrates. Thus, when birds discover tha</w:t>
      </w:r>
      <w:r w:rsidRPr="007952D8">
        <w:rPr>
          <w:rFonts w:ascii="Calibri" w:eastAsia="Calibri" w:hAnsi="Calibri" w:cs="Calibri"/>
          <w:color w:val="auto"/>
          <w:lang w:eastAsia="en-US"/>
        </w:rPr>
        <w:t xml:space="preserve">t a nearby town has a good supply of invertebrates, they usually migrate to that environment to position themselves for the food. On the same note, harsh climatic conditions can have a profound effect on bird migration. During winter, birds have no choice </w:t>
      </w:r>
      <w:r w:rsidRPr="007952D8">
        <w:rPr>
          <w:rFonts w:ascii="Calibri" w:eastAsia="Calibri" w:hAnsi="Calibri" w:cs="Calibri"/>
          <w:color w:val="auto"/>
          <w:lang w:eastAsia="en-US"/>
        </w:rPr>
        <w:t>but to migrate to urban areas to shield themselves from the cold of the winter.</w:t>
      </w:r>
    </w:p>
    <w:p w14:paraId="231D249F" w14:textId="5871A2C2" w:rsidR="00CD5D85" w:rsidRPr="007B4D52" w:rsidRDefault="00A75EAA" w:rsidP="00A95B98">
      <w:pPr>
        <w:pStyle w:val="NoSpacing"/>
        <w:spacing w:line="240" w:lineRule="auto"/>
        <w:ind w:firstLine="720"/>
        <w:jc w:val="center"/>
        <w:rPr>
          <w:rFonts w:ascii="Calibri" w:hAnsi="Calibri" w:cs="Calibri"/>
          <w:b/>
        </w:rPr>
      </w:pPr>
      <w:r w:rsidRPr="007B4D52">
        <w:rPr>
          <w:rFonts w:ascii="Calibri" w:hAnsi="Calibri" w:cs="Calibri"/>
          <w:b/>
        </w:rPr>
        <w:t>Discussion</w:t>
      </w:r>
    </w:p>
    <w:p w14:paraId="19169D5F" w14:textId="58AFCB0F"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In this time of age, urbanization has become a global phenomenon that has a huge implication for birds and any other animals, humans included. It is quite surprising</w:t>
      </w:r>
      <w:r w:rsidRPr="007952D8">
        <w:rPr>
          <w:rFonts w:ascii="Calibri" w:eastAsia="Calibri" w:hAnsi="Calibri" w:cs="Calibri"/>
          <w:color w:val="auto"/>
          <w:lang w:eastAsia="en-US"/>
        </w:rPr>
        <w:t xml:space="preserve"> that projections show that three-quarters of the world’s population will be living in urban and semi-urban areas in the next 50years</w:t>
      </w:r>
      <w:r w:rsidRPr="007952D8">
        <w:rPr>
          <w:rFonts w:ascii="Calibri" w:hAnsi="Calibri" w:cs="Calibri"/>
        </w:rPr>
        <w:t xml:space="preserve"> </w:t>
      </w:r>
      <w:r w:rsidRPr="007952D8">
        <w:rPr>
          <w:rFonts w:ascii="Calibri" w:eastAsia="Calibri" w:hAnsi="Calibri" w:cs="Calibri"/>
          <w:color w:val="auto"/>
          <w:lang w:eastAsia="en-US"/>
        </w:rPr>
        <w:t>(Tryjanowski et al., 2017). On the same note, these are not the exact projections because, in developing countries, the in</w:t>
      </w:r>
      <w:r w:rsidRPr="007952D8">
        <w:rPr>
          <w:rFonts w:ascii="Calibri" w:eastAsia="Calibri" w:hAnsi="Calibri" w:cs="Calibri"/>
          <w:color w:val="auto"/>
          <w:lang w:eastAsia="en-US"/>
        </w:rPr>
        <w:t>dustrial revolution is just about to begin. Therefore, urbanization will have a huge impact on Flora and Fauna.</w:t>
      </w:r>
    </w:p>
    <w:p w14:paraId="13A001AF" w14:textId="5D794444"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lastRenderedPageBreak/>
        <w:t>Coupled with climate change, urbanization is undoubtedly the biggest threat to Flora and Fauna. This essentially means that urbanization could b</w:t>
      </w:r>
      <w:r w:rsidRPr="007952D8">
        <w:rPr>
          <w:rFonts w:ascii="Calibri" w:eastAsia="Calibri" w:hAnsi="Calibri" w:cs="Calibri"/>
          <w:color w:val="auto"/>
          <w:lang w:eastAsia="en-US"/>
        </w:rPr>
        <w:t>e a leading factor in the extinction of certain bird species. One of the most obvious threats of urbanization is fragmentation and habitat loss. In this regard, birds are forced to make rapid decisions about moving from one place to another in search of su</w:t>
      </w:r>
      <w:r w:rsidRPr="007952D8">
        <w:rPr>
          <w:rFonts w:ascii="Calibri" w:eastAsia="Calibri" w:hAnsi="Calibri" w:cs="Calibri"/>
          <w:color w:val="auto"/>
          <w:lang w:eastAsia="en-US"/>
        </w:rPr>
        <w:t>itable habitats. As a matter of fact, these birds have a difficult time choosing between staying and coping with new conditions or moving to more suitable habitats</w:t>
      </w:r>
      <w:r w:rsidRPr="007952D8">
        <w:rPr>
          <w:rFonts w:ascii="Calibri" w:hAnsi="Calibri" w:cs="Calibri"/>
        </w:rPr>
        <w:t xml:space="preserve"> </w:t>
      </w:r>
      <w:r w:rsidRPr="007952D8">
        <w:rPr>
          <w:rFonts w:ascii="Calibri" w:eastAsia="Calibri" w:hAnsi="Calibri" w:cs="Calibri"/>
          <w:color w:val="auto"/>
          <w:lang w:eastAsia="en-US"/>
        </w:rPr>
        <w:t>(Pal et al., 2019). The implication of urbanization is huge as far as birds are concerned. E</w:t>
      </w:r>
      <w:r w:rsidRPr="007952D8">
        <w:rPr>
          <w:rFonts w:ascii="Calibri" w:eastAsia="Calibri" w:hAnsi="Calibri" w:cs="Calibri"/>
          <w:color w:val="auto"/>
          <w:lang w:eastAsia="en-US"/>
        </w:rPr>
        <w:t xml:space="preserve">ven when done in a very organized way, urbanization alters the ecosystem of birds, subjecting them to hard decisions of either staying and coping or migrating to more suitable habitats. Urbanization means that an area's existing green space goes through a </w:t>
      </w:r>
      <w:r w:rsidRPr="007952D8">
        <w:rPr>
          <w:rFonts w:ascii="Calibri" w:eastAsia="Calibri" w:hAnsi="Calibri" w:cs="Calibri"/>
          <w:color w:val="auto"/>
          <w:lang w:eastAsia="en-US"/>
        </w:rPr>
        <w:t xml:space="preserve">process of transformation, and thus birds fail to cope with managed lawns plantation of non-native plants and the illumination of natural canopies. </w:t>
      </w:r>
    </w:p>
    <w:p w14:paraId="7C6D4494" w14:textId="75D588EB"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Once an area is urbanized, there is a significant reduction of bird species in that area. But in some cases</w:t>
      </w:r>
      <w:r w:rsidRPr="007952D8">
        <w:rPr>
          <w:rFonts w:ascii="Calibri" w:eastAsia="Calibri" w:hAnsi="Calibri" w:cs="Calibri"/>
          <w:color w:val="auto"/>
          <w:lang w:eastAsia="en-US"/>
        </w:rPr>
        <w:t>, it is never the case, especially when certain species thrive under those current conditions. In other words, urbanization can actually be a catalyst for the thriving of certain bird species. In other words, urbanization provides anthropogenic resources t</w:t>
      </w:r>
      <w:r w:rsidRPr="007952D8">
        <w:rPr>
          <w:rFonts w:ascii="Calibri" w:eastAsia="Calibri" w:hAnsi="Calibri" w:cs="Calibri"/>
          <w:color w:val="auto"/>
          <w:lang w:eastAsia="en-US"/>
        </w:rPr>
        <w:t>hat make it possible for certain bird species to thrive</w:t>
      </w:r>
      <w:r w:rsidR="007B4D52">
        <w:rPr>
          <w:rFonts w:ascii="Calibri" w:eastAsia="Calibri" w:hAnsi="Calibri" w:cs="Calibri"/>
          <w:color w:val="auto"/>
          <w:lang w:eastAsia="en-US"/>
        </w:rPr>
        <w:t xml:space="preserve"> </w:t>
      </w:r>
      <w:r w:rsidR="007B4D52" w:rsidRPr="007952D8">
        <w:rPr>
          <w:rFonts w:ascii="Calibri" w:hAnsi="Calibri" w:cs="Calibri"/>
        </w:rPr>
        <w:t>(Bonnet-Lebrun et al., 2020)</w:t>
      </w:r>
      <w:r w:rsidRPr="007952D8">
        <w:rPr>
          <w:rFonts w:ascii="Calibri" w:eastAsia="Calibri" w:hAnsi="Calibri" w:cs="Calibri"/>
          <w:color w:val="auto"/>
          <w:lang w:eastAsia="en-US"/>
        </w:rPr>
        <w:t xml:space="preserve">. Such resources include artificial nesting holes and a high abundance of food sources. On the same note, urbanization can provide a conducive environment where birds </w:t>
      </w:r>
      <w:r w:rsidR="00A95B98" w:rsidRPr="007952D8">
        <w:rPr>
          <w:rFonts w:ascii="Calibri" w:eastAsia="Calibri" w:hAnsi="Calibri" w:cs="Calibri"/>
          <w:color w:val="auto"/>
          <w:lang w:eastAsia="en-US"/>
        </w:rPr>
        <w:t>thrive</w:t>
      </w:r>
      <w:r w:rsidRPr="007952D8">
        <w:rPr>
          <w:rFonts w:ascii="Calibri" w:eastAsia="Calibri" w:hAnsi="Calibri" w:cs="Calibri"/>
          <w:color w:val="auto"/>
          <w:lang w:eastAsia="en-US"/>
        </w:rPr>
        <w:t>, especially due to the warm</w:t>
      </w:r>
      <w:r w:rsidRPr="007952D8">
        <w:rPr>
          <w:rFonts w:ascii="Calibri" w:eastAsia="Calibri" w:hAnsi="Calibri" w:cs="Calibri"/>
          <w:color w:val="auto"/>
          <w:lang w:eastAsia="en-US"/>
        </w:rPr>
        <w:t xml:space="preserve">er temperatures in towns. The air pollutions in towns trap head radiation within that town's atmosphere, leading to warmer surroundings that encourage some birds in the town. </w:t>
      </w:r>
    </w:p>
    <w:p w14:paraId="06ECCFD7" w14:textId="74B0BF2A"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 xml:space="preserve">Bird migration is caused by anthropogenic genes of an area's landscape. Even in </w:t>
      </w:r>
      <w:r w:rsidRPr="007952D8">
        <w:rPr>
          <w:rFonts w:ascii="Calibri" w:eastAsia="Calibri" w:hAnsi="Calibri" w:cs="Calibri"/>
          <w:color w:val="auto"/>
          <w:lang w:eastAsia="en-US"/>
        </w:rPr>
        <w:t xml:space="preserve">farmlands and sparsely populated areas, anthropogenic change has a net effect that influences the migration of birds. In essence, urbanization is an anthropogenic disturbance characterized by the densification of human activities and the human population. </w:t>
      </w:r>
      <w:r w:rsidRPr="007952D8">
        <w:rPr>
          <w:rFonts w:ascii="Calibri" w:eastAsia="Calibri" w:hAnsi="Calibri" w:cs="Calibri"/>
          <w:color w:val="auto"/>
          <w:lang w:eastAsia="en-US"/>
        </w:rPr>
        <w:t>When more humans live in an area, infrastructure and buildings need to increase</w:t>
      </w:r>
      <w:r w:rsidR="00906CC1" w:rsidRPr="007952D8">
        <w:rPr>
          <w:rFonts w:ascii="Calibri" w:hAnsi="Calibri" w:cs="Calibri"/>
        </w:rPr>
        <w:t xml:space="preserve"> </w:t>
      </w:r>
      <w:r w:rsidR="00906CC1" w:rsidRPr="007952D8">
        <w:rPr>
          <w:rFonts w:ascii="Calibri" w:eastAsia="Calibri" w:hAnsi="Calibri" w:cs="Calibri"/>
          <w:color w:val="auto"/>
          <w:lang w:eastAsia="en-US"/>
        </w:rPr>
        <w:t>(Cabrera-Cruz et al., 2018)</w:t>
      </w:r>
      <w:r w:rsidRPr="007952D8">
        <w:rPr>
          <w:rFonts w:ascii="Calibri" w:eastAsia="Calibri" w:hAnsi="Calibri" w:cs="Calibri"/>
          <w:color w:val="auto"/>
          <w:lang w:eastAsia="en-US"/>
        </w:rPr>
        <w:t>. On the same note, increasing the human population in towns implies increased noise pollution, air pollution, and artificial light at night</w:t>
      </w:r>
      <w:r w:rsidRPr="007952D8">
        <w:rPr>
          <w:rFonts w:ascii="Calibri" w:hAnsi="Calibri" w:cs="Calibri"/>
        </w:rPr>
        <w:t xml:space="preserve"> </w:t>
      </w:r>
      <w:r w:rsidRPr="007952D8">
        <w:rPr>
          <w:rFonts w:ascii="Calibri" w:eastAsia="Calibri" w:hAnsi="Calibri" w:cs="Calibri"/>
          <w:color w:val="auto"/>
          <w:lang w:eastAsia="en-US"/>
        </w:rPr>
        <w:t>(Van Dor</w:t>
      </w:r>
      <w:r w:rsidRPr="007952D8">
        <w:rPr>
          <w:rFonts w:ascii="Calibri" w:eastAsia="Calibri" w:hAnsi="Calibri" w:cs="Calibri"/>
          <w:color w:val="auto"/>
          <w:lang w:eastAsia="en-US"/>
        </w:rPr>
        <w:t>en et al., 2017). The implication of all these means that population has a huge impact on the migration of birds. It is logically valid to gainsay the fact that urbanization can either motivate and/or discourage the migration patterns of birds by attractin</w:t>
      </w:r>
      <w:r w:rsidRPr="007952D8">
        <w:rPr>
          <w:rFonts w:ascii="Calibri" w:eastAsia="Calibri" w:hAnsi="Calibri" w:cs="Calibri"/>
          <w:color w:val="auto"/>
          <w:lang w:eastAsia="en-US"/>
        </w:rPr>
        <w:t>g new bird species into the urban areas.</w:t>
      </w:r>
    </w:p>
    <w:p w14:paraId="45EE1823" w14:textId="75E660F5"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Twenty percent of the world's bird species live in cities. Given that such bird species are naturally cosmopolitan, it is very common to find certain bird species in the urban areas only</w:t>
      </w:r>
      <w:r w:rsidR="00A03AA6" w:rsidRPr="007952D8">
        <w:rPr>
          <w:rFonts w:ascii="Calibri" w:hAnsi="Calibri" w:cs="Calibri"/>
        </w:rPr>
        <w:t xml:space="preserve"> </w:t>
      </w:r>
      <w:r w:rsidR="00A03AA6" w:rsidRPr="007952D8">
        <w:rPr>
          <w:rFonts w:ascii="Calibri" w:eastAsia="Calibri" w:hAnsi="Calibri" w:cs="Calibri"/>
          <w:color w:val="auto"/>
          <w:lang w:eastAsia="en-US"/>
        </w:rPr>
        <w:t>(Biamonte et al., 2010)</w:t>
      </w:r>
      <w:r w:rsidRPr="007952D8">
        <w:rPr>
          <w:rFonts w:ascii="Calibri" w:eastAsia="Calibri" w:hAnsi="Calibri" w:cs="Calibri"/>
          <w:color w:val="auto"/>
          <w:lang w:eastAsia="en-US"/>
        </w:rPr>
        <w:t>. Whi</w:t>
      </w:r>
      <w:r w:rsidRPr="007952D8">
        <w:rPr>
          <w:rFonts w:ascii="Calibri" w:eastAsia="Calibri" w:hAnsi="Calibri" w:cs="Calibri"/>
          <w:color w:val="auto"/>
          <w:lang w:eastAsia="en-US"/>
        </w:rPr>
        <w:t>le some can never be found in the urban areas, some bird species temporarily live in urban areas before they are forced by climatic conditions to migrate to suitable habitats due to more activities in towns. Researchers and scholars have come up with a sys</w:t>
      </w:r>
      <w:r w:rsidRPr="007952D8">
        <w:rPr>
          <w:rFonts w:ascii="Calibri" w:eastAsia="Calibri" w:hAnsi="Calibri" w:cs="Calibri"/>
          <w:color w:val="auto"/>
          <w:lang w:eastAsia="en-US"/>
        </w:rPr>
        <w:t>tem of classifying bird species based on the tendency to rely on human activities. The first category of bird species is the urban avoiders. Such bird species can never thrive in an urban environment; this is obvious that the climate, the food, and the eco</w:t>
      </w:r>
      <w:r w:rsidRPr="007952D8">
        <w:rPr>
          <w:rFonts w:ascii="Calibri" w:eastAsia="Calibri" w:hAnsi="Calibri" w:cs="Calibri"/>
          <w:color w:val="auto"/>
          <w:lang w:eastAsia="en-US"/>
        </w:rPr>
        <w:t>system, in general, cannot favor their coexistence in urban areas</w:t>
      </w:r>
      <w:r w:rsidR="00275B07" w:rsidRPr="007952D8">
        <w:rPr>
          <w:rFonts w:ascii="Calibri" w:hAnsi="Calibri" w:cs="Calibri"/>
        </w:rPr>
        <w:t xml:space="preserve"> </w:t>
      </w:r>
      <w:r w:rsidR="00275B07" w:rsidRPr="007952D8">
        <w:rPr>
          <w:rFonts w:ascii="Calibri" w:eastAsia="Calibri" w:hAnsi="Calibri" w:cs="Calibri"/>
          <w:color w:val="auto"/>
          <w:lang w:eastAsia="en-US"/>
        </w:rPr>
        <w:t>(Hurlbert &amp; Liang, 2012)</w:t>
      </w:r>
      <w:r w:rsidRPr="007952D8">
        <w:rPr>
          <w:rFonts w:ascii="Calibri" w:eastAsia="Calibri" w:hAnsi="Calibri" w:cs="Calibri"/>
          <w:color w:val="auto"/>
          <w:lang w:eastAsia="en-US"/>
        </w:rPr>
        <w:t>. These birds can never withstand the pollution in urban areas. Their lifespan in urban areas is very low; thus, it is very easy to identify the migration patterns by</w:t>
      </w:r>
      <w:r w:rsidRPr="007952D8">
        <w:rPr>
          <w:rFonts w:ascii="Calibri" w:eastAsia="Calibri" w:hAnsi="Calibri" w:cs="Calibri"/>
          <w:color w:val="auto"/>
          <w:lang w:eastAsia="en-US"/>
        </w:rPr>
        <w:t xml:space="preserve"> guessing the most nearby area where similar conditions are </w:t>
      </w:r>
      <w:r w:rsidRPr="007952D8">
        <w:rPr>
          <w:rFonts w:ascii="Calibri" w:eastAsia="Calibri" w:hAnsi="Calibri" w:cs="Calibri"/>
          <w:color w:val="auto"/>
          <w:lang w:eastAsia="en-US"/>
        </w:rPr>
        <w:lastRenderedPageBreak/>
        <w:t>being found. The second category of bird species is the urban adapters. This bird species is wired to survive and adapt to urban conditions. Their migration pattern can be predicted by increased u</w:t>
      </w:r>
      <w:r w:rsidRPr="007952D8">
        <w:rPr>
          <w:rFonts w:ascii="Calibri" w:eastAsia="Calibri" w:hAnsi="Calibri" w:cs="Calibri"/>
          <w:color w:val="auto"/>
          <w:lang w:eastAsia="en-US"/>
        </w:rPr>
        <w:t>rban activities in the urban areas where they live. These birds migrate when there is a shortage of food supply due to enhanced recycling, reducing the supply of invertebrates</w:t>
      </w:r>
      <w:r w:rsidR="007B4D52">
        <w:rPr>
          <w:rFonts w:ascii="Calibri" w:eastAsia="Calibri" w:hAnsi="Calibri" w:cs="Calibri"/>
          <w:color w:val="auto"/>
          <w:lang w:eastAsia="en-US"/>
        </w:rPr>
        <w:t xml:space="preserve"> </w:t>
      </w:r>
      <w:r w:rsidR="007B4D52" w:rsidRPr="007952D8">
        <w:rPr>
          <w:rFonts w:ascii="Calibri" w:hAnsi="Calibri" w:cs="Calibri"/>
        </w:rPr>
        <w:t>(Bonnet-Lebrun et al., 2020)</w:t>
      </w:r>
      <w:r w:rsidRPr="007952D8">
        <w:rPr>
          <w:rFonts w:ascii="Calibri" w:eastAsia="Calibri" w:hAnsi="Calibri" w:cs="Calibri"/>
          <w:color w:val="auto"/>
          <w:lang w:eastAsia="en-US"/>
        </w:rPr>
        <w:t>. On the same note, these birds might get attracted to a warmer urban area due to</w:t>
      </w:r>
      <w:r w:rsidRPr="007952D8">
        <w:rPr>
          <w:rFonts w:ascii="Calibri" w:eastAsia="Calibri" w:hAnsi="Calibri" w:cs="Calibri"/>
          <w:color w:val="auto"/>
          <w:lang w:eastAsia="en-US"/>
        </w:rPr>
        <w:t xml:space="preserve"> increased heat radiation activities or an increase in the number of abandoned buildings that provide accommodation for the birds. The third category of bird species is the urban exploiters. These species of birds don't live in the urban areas, but they co</w:t>
      </w:r>
      <w:r w:rsidRPr="007952D8">
        <w:rPr>
          <w:rFonts w:ascii="Calibri" w:eastAsia="Calibri" w:hAnsi="Calibri" w:cs="Calibri"/>
          <w:color w:val="auto"/>
          <w:lang w:eastAsia="en-US"/>
        </w:rPr>
        <w:t xml:space="preserve">me to feed in the urban areas while they live just right next to urban centers. They have very strange migration patterns. </w:t>
      </w:r>
    </w:p>
    <w:p w14:paraId="5A20D6EC" w14:textId="19E70402"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 xml:space="preserve">Classification of </w:t>
      </w:r>
      <w:r w:rsidR="00A95B98" w:rsidRPr="007952D8">
        <w:rPr>
          <w:rFonts w:ascii="Calibri" w:eastAsia="Calibri" w:hAnsi="Calibri" w:cs="Calibri"/>
          <w:color w:val="auto"/>
          <w:lang w:eastAsia="en-US"/>
        </w:rPr>
        <w:t>bird</w:t>
      </w:r>
      <w:r w:rsidRPr="007952D8">
        <w:rPr>
          <w:rFonts w:ascii="Calibri" w:eastAsia="Calibri" w:hAnsi="Calibri" w:cs="Calibri"/>
          <w:color w:val="auto"/>
          <w:lang w:eastAsia="en-US"/>
        </w:rPr>
        <w:t xml:space="preserve"> species alone is not enough to understand bird migration patterns. As a matter of fact, different species of </w:t>
      </w:r>
      <w:r w:rsidRPr="007952D8">
        <w:rPr>
          <w:rFonts w:ascii="Calibri" w:eastAsia="Calibri" w:hAnsi="Calibri" w:cs="Calibri"/>
          <w:color w:val="auto"/>
          <w:lang w:eastAsia="en-US"/>
        </w:rPr>
        <w:t xml:space="preserve">birds respond differently to increased urbanization activities. This is a perfect explanation as to why some </w:t>
      </w:r>
      <w:r w:rsidR="007B4D52">
        <w:rPr>
          <w:rFonts w:ascii="Calibri" w:eastAsia="Calibri" w:hAnsi="Calibri" w:cs="Calibri"/>
          <w:color w:val="auto"/>
          <w:lang w:eastAsia="en-US"/>
        </w:rPr>
        <w:t>bird</w:t>
      </w:r>
      <w:r w:rsidRPr="007952D8">
        <w:rPr>
          <w:rFonts w:ascii="Calibri" w:eastAsia="Calibri" w:hAnsi="Calibri" w:cs="Calibri"/>
          <w:color w:val="auto"/>
          <w:lang w:eastAsia="en-US"/>
        </w:rPr>
        <w:t xml:space="preserve"> species vanish when an area is urbanized while some new </w:t>
      </w:r>
      <w:r w:rsidR="00A95B98" w:rsidRPr="007952D8">
        <w:rPr>
          <w:rFonts w:ascii="Calibri" w:eastAsia="Calibri" w:hAnsi="Calibri" w:cs="Calibri"/>
          <w:color w:val="auto"/>
          <w:lang w:eastAsia="en-US"/>
        </w:rPr>
        <w:t>bird</w:t>
      </w:r>
      <w:r w:rsidRPr="007952D8">
        <w:rPr>
          <w:rFonts w:ascii="Calibri" w:eastAsia="Calibri" w:hAnsi="Calibri" w:cs="Calibri"/>
          <w:color w:val="auto"/>
          <w:lang w:eastAsia="en-US"/>
        </w:rPr>
        <w:t xml:space="preserve"> species are introduced into an urban area as urbanization gains momentum</w:t>
      </w:r>
      <w:r w:rsidR="007B4D52">
        <w:rPr>
          <w:rFonts w:ascii="Calibri" w:eastAsia="Calibri" w:hAnsi="Calibri" w:cs="Calibri"/>
          <w:color w:val="auto"/>
          <w:lang w:eastAsia="en-US"/>
        </w:rPr>
        <w:t xml:space="preserve"> </w:t>
      </w:r>
      <w:r w:rsidR="007B4D52" w:rsidRPr="007952D8">
        <w:rPr>
          <w:rFonts w:ascii="Calibri" w:hAnsi="Calibri" w:cs="Calibri"/>
        </w:rPr>
        <w:t>(Bonnet-Lebrun et al., 2020)</w:t>
      </w:r>
      <w:r w:rsidRPr="007952D8">
        <w:rPr>
          <w:rFonts w:ascii="Calibri" w:eastAsia="Calibri" w:hAnsi="Calibri" w:cs="Calibri"/>
          <w:color w:val="auto"/>
          <w:lang w:eastAsia="en-US"/>
        </w:rPr>
        <w:t xml:space="preserve">. </w:t>
      </w:r>
      <w:r w:rsidRPr="007952D8">
        <w:rPr>
          <w:rFonts w:ascii="Calibri" w:eastAsia="Calibri" w:hAnsi="Calibri" w:cs="Calibri"/>
          <w:color w:val="auto"/>
          <w:lang w:eastAsia="en-US"/>
        </w:rPr>
        <w:t xml:space="preserve">This explains the reasons why once an area is urbanized, the species composition of that area automatically changes. In essence, some species flourish while others vanish. </w:t>
      </w:r>
    </w:p>
    <w:p w14:paraId="38E1FE44" w14:textId="1FC398C7"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The first step in understanding bird migration as a result of urbanization is under</w:t>
      </w:r>
      <w:r w:rsidRPr="007952D8">
        <w:rPr>
          <w:rFonts w:ascii="Calibri" w:eastAsia="Calibri" w:hAnsi="Calibri" w:cs="Calibri"/>
          <w:color w:val="auto"/>
          <w:lang w:eastAsia="en-US"/>
        </w:rPr>
        <w:t>standing species that vanish from the city. Urban avoiders are notorious for migrating from an urban area when there are increased human activities. There are various factors and ecological features that explain why the species of urban avoiders have an in</w:t>
      </w:r>
      <w:r w:rsidRPr="007952D8">
        <w:rPr>
          <w:rFonts w:ascii="Calibri" w:eastAsia="Calibri" w:hAnsi="Calibri" w:cs="Calibri"/>
          <w:color w:val="auto"/>
          <w:lang w:eastAsia="en-US"/>
        </w:rPr>
        <w:t>creased tendency to migrate from an urban area once human activities are increased. Such ecological features that are common with urban avoiders include fear towards human beings, low natal dispersal, and the</w:t>
      </w:r>
      <w:r w:rsidR="007B4D52">
        <w:rPr>
          <w:rFonts w:ascii="Calibri" w:eastAsia="Calibri" w:hAnsi="Calibri" w:cs="Calibri"/>
          <w:color w:val="auto"/>
          <w:lang w:eastAsia="en-US"/>
        </w:rPr>
        <w:t xml:space="preserve"> tendency to impress insectivore </w:t>
      </w:r>
      <w:r w:rsidR="007B4D52" w:rsidRPr="007952D8">
        <w:rPr>
          <w:rFonts w:ascii="Calibri" w:hAnsi="Calibri" w:cs="Calibri"/>
        </w:rPr>
        <w:t>(Bonnet-Lebrun et al., 2020)</w:t>
      </w:r>
      <w:r w:rsidRPr="007952D8">
        <w:rPr>
          <w:rFonts w:ascii="Calibri" w:eastAsia="Calibri" w:hAnsi="Calibri" w:cs="Calibri"/>
          <w:color w:val="auto"/>
          <w:lang w:eastAsia="en-US"/>
        </w:rPr>
        <w:t>.  In the future</w:t>
      </w:r>
      <w:r w:rsidRPr="007952D8">
        <w:rPr>
          <w:rFonts w:ascii="Calibri" w:eastAsia="Calibri" w:hAnsi="Calibri" w:cs="Calibri"/>
          <w:color w:val="auto"/>
          <w:lang w:eastAsia="en-US"/>
        </w:rPr>
        <w:t>, this bird species' urban population is threatened because increased human activity automatically motivates them to migrate to areas with less human activity. As the world's population increases, so do the population in urban areas. This is bad news for c</w:t>
      </w:r>
      <w:r w:rsidRPr="007952D8">
        <w:rPr>
          <w:rFonts w:ascii="Calibri" w:eastAsia="Calibri" w:hAnsi="Calibri" w:cs="Calibri"/>
          <w:color w:val="auto"/>
          <w:lang w:eastAsia="en-US"/>
        </w:rPr>
        <w:t>ity planners as they have an important role in putting up measures that ensure the existing biodiversity is maintained. The good thing about this species that vanishes with increased urbanization is its ability to be easily identified. That notwithstanding</w:t>
      </w:r>
      <w:r w:rsidRPr="007952D8">
        <w:rPr>
          <w:rFonts w:ascii="Calibri" w:eastAsia="Calibri" w:hAnsi="Calibri" w:cs="Calibri"/>
          <w:color w:val="auto"/>
          <w:lang w:eastAsia="en-US"/>
        </w:rPr>
        <w:t>, there are many vanishing species that demonstrate a comparatively slow response to urbanization, especially when populations in urban areas decline. As a matter of fact, experts find it very hard to identify the species that respond to a declined urban a</w:t>
      </w:r>
      <w:r w:rsidRPr="007952D8">
        <w:rPr>
          <w:rFonts w:ascii="Calibri" w:eastAsia="Calibri" w:hAnsi="Calibri" w:cs="Calibri"/>
          <w:color w:val="auto"/>
          <w:lang w:eastAsia="en-US"/>
        </w:rPr>
        <w:t>ctivities. Identifying such species is a complex task that needs a clear understanding of their dynamics and population. But on the same note, cities and urban areas are centers of attraction for birds as they have abundant resources (nesting opportunities</w:t>
      </w:r>
      <w:r w:rsidRPr="007952D8">
        <w:rPr>
          <w:rFonts w:ascii="Calibri" w:eastAsia="Calibri" w:hAnsi="Calibri" w:cs="Calibri"/>
          <w:color w:val="auto"/>
          <w:lang w:eastAsia="en-US"/>
        </w:rPr>
        <w:t xml:space="preserve"> and food). This explains why ornithological experts consider city habitats as high-quality living spaces for birds that are even better than natural habitats. </w:t>
      </w:r>
    </w:p>
    <w:p w14:paraId="50E44B12" w14:textId="03D8E345"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Given that cities, towns, and urban areas are considered quality habitats for birds, there is a</w:t>
      </w:r>
      <w:r w:rsidRPr="007952D8">
        <w:rPr>
          <w:rFonts w:ascii="Calibri" w:eastAsia="Calibri" w:hAnsi="Calibri" w:cs="Calibri"/>
          <w:color w:val="auto"/>
          <w:lang w:eastAsia="en-US"/>
        </w:rPr>
        <w:t xml:space="preserve"> tendency for rural birds to migrate in search of better food and accommodation. This phenomenon is known as the ecological trap</w:t>
      </w:r>
      <w:r w:rsidR="000B0CD0" w:rsidRPr="007952D8">
        <w:rPr>
          <w:rFonts w:ascii="Calibri" w:hAnsi="Calibri" w:cs="Calibri"/>
        </w:rPr>
        <w:t xml:space="preserve"> </w:t>
      </w:r>
      <w:r w:rsidR="000B0CD0" w:rsidRPr="007952D8">
        <w:rPr>
          <w:rFonts w:ascii="Calibri" w:eastAsia="Calibri" w:hAnsi="Calibri" w:cs="Calibri"/>
          <w:color w:val="auto"/>
          <w:lang w:eastAsia="en-US"/>
        </w:rPr>
        <w:t>(Tryjanowski et al., 2013)</w:t>
      </w:r>
      <w:r w:rsidRPr="007952D8">
        <w:rPr>
          <w:rFonts w:ascii="Calibri" w:eastAsia="Calibri" w:hAnsi="Calibri" w:cs="Calibri"/>
          <w:color w:val="auto"/>
          <w:lang w:eastAsia="en-US"/>
        </w:rPr>
        <w:t>. The ecological trap is used to predict the migration patterns of birds into the urban areas as well</w:t>
      </w:r>
      <w:r w:rsidRPr="007952D8">
        <w:rPr>
          <w:rFonts w:ascii="Calibri" w:eastAsia="Calibri" w:hAnsi="Calibri" w:cs="Calibri"/>
          <w:color w:val="auto"/>
          <w:lang w:eastAsia="en-US"/>
        </w:rPr>
        <w:t xml:space="preserve"> as the survival of certain species. However, cities' increased human population is giving city management officials </w:t>
      </w:r>
      <w:r w:rsidRPr="007952D8">
        <w:rPr>
          <w:rFonts w:ascii="Calibri" w:eastAsia="Calibri" w:hAnsi="Calibri" w:cs="Calibri"/>
          <w:color w:val="auto"/>
          <w:lang w:eastAsia="en-US"/>
        </w:rPr>
        <w:lastRenderedPageBreak/>
        <w:t>hard times to effectively plan for resources. This essentially means that there might be a high rate of nest predation in such cities, expo</w:t>
      </w:r>
      <w:r w:rsidRPr="007952D8">
        <w:rPr>
          <w:rFonts w:ascii="Calibri" w:eastAsia="Calibri" w:hAnsi="Calibri" w:cs="Calibri"/>
          <w:color w:val="auto"/>
          <w:lang w:eastAsia="en-US"/>
        </w:rPr>
        <w:t>sure to high pollution, the poor nutritional value of the foods, and the high incidences of cars and window collisions. In the end, rural birds that were attracted and migrated to the city searching for better food and accommodation might end up being wipe</w:t>
      </w:r>
      <w:r w:rsidRPr="007952D8">
        <w:rPr>
          <w:rFonts w:ascii="Calibri" w:eastAsia="Calibri" w:hAnsi="Calibri" w:cs="Calibri"/>
          <w:color w:val="auto"/>
          <w:lang w:eastAsia="en-US"/>
        </w:rPr>
        <w:t xml:space="preserve">d off, and in their long-run, their species were completely lost as they failed to adapt to the urban lifestyle. </w:t>
      </w:r>
    </w:p>
    <w:p w14:paraId="6120DF9B" w14:textId="0ACB30BE" w:rsidR="00CB6B8A" w:rsidRPr="007952D8" w:rsidRDefault="00A75EAA" w:rsidP="00A95B98">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The second step in understanding bird migration as a result of increased urbanization activities is by understanding the species that flourish</w:t>
      </w:r>
      <w:r w:rsidRPr="007952D8">
        <w:rPr>
          <w:rFonts w:ascii="Calibri" w:eastAsia="Calibri" w:hAnsi="Calibri" w:cs="Calibri"/>
          <w:color w:val="auto"/>
          <w:lang w:eastAsia="en-US"/>
        </w:rPr>
        <w:t>, adapt, and survive in the city. Regardless of the fact that humans' increased urbanization activities cause birds to vanish and migrate from urban areas, there are certain bird species that adapt, persist, and thrive in the city. Such a group of bird spe</w:t>
      </w:r>
      <w:r w:rsidRPr="007952D8">
        <w:rPr>
          <w:rFonts w:ascii="Calibri" w:eastAsia="Calibri" w:hAnsi="Calibri" w:cs="Calibri"/>
          <w:color w:val="auto"/>
          <w:lang w:eastAsia="en-US"/>
        </w:rPr>
        <w:t>cies is known as urban flourishers. Such birds have perfected the art of living in urban areas, and they have exploited human resources to such a degree that the current human population density can't survive without their effect on the ecosystem. An examp</w:t>
      </w:r>
      <w:r w:rsidRPr="007952D8">
        <w:rPr>
          <w:rFonts w:ascii="Calibri" w:eastAsia="Calibri" w:hAnsi="Calibri" w:cs="Calibri"/>
          <w:color w:val="auto"/>
          <w:lang w:eastAsia="en-US"/>
        </w:rPr>
        <w:t>le of such urban flourishers includes the House Sparrows, the Feral Pigeons, and the Common Mynas</w:t>
      </w:r>
      <w:r w:rsidR="006B7604" w:rsidRPr="007952D8">
        <w:rPr>
          <w:rFonts w:ascii="Calibri" w:hAnsi="Calibri" w:cs="Calibri"/>
        </w:rPr>
        <w:t xml:space="preserve"> </w:t>
      </w:r>
      <w:r w:rsidR="006B7604" w:rsidRPr="007952D8">
        <w:rPr>
          <w:rFonts w:ascii="Calibri" w:eastAsia="Calibri" w:hAnsi="Calibri" w:cs="Calibri"/>
          <w:color w:val="auto"/>
          <w:lang w:eastAsia="en-US"/>
        </w:rPr>
        <w:t>(Ladin et al., 2018)</w:t>
      </w:r>
      <w:r w:rsidRPr="007952D8">
        <w:rPr>
          <w:rFonts w:ascii="Calibri" w:eastAsia="Calibri" w:hAnsi="Calibri" w:cs="Calibri"/>
          <w:color w:val="auto"/>
          <w:lang w:eastAsia="en-US"/>
        </w:rPr>
        <w:t>. Certain ecological and biological features position these birds to be adapters of urban areas. These urban bird species have large breed</w:t>
      </w:r>
      <w:r w:rsidRPr="007952D8">
        <w:rPr>
          <w:rFonts w:ascii="Calibri" w:eastAsia="Calibri" w:hAnsi="Calibri" w:cs="Calibri"/>
          <w:color w:val="auto"/>
          <w:lang w:eastAsia="en-US"/>
        </w:rPr>
        <w:t>ing distributions throughout any urban area that they live in. Their propensity for dispersal is quite high as compared to other urban birds. On the same note, these birds have significantly high rates of feeding innovation (novel ways of acquiring prey an</w:t>
      </w:r>
      <w:r w:rsidRPr="007952D8">
        <w:rPr>
          <w:rFonts w:ascii="Calibri" w:eastAsia="Calibri" w:hAnsi="Calibri" w:cs="Calibri"/>
          <w:color w:val="auto"/>
          <w:lang w:eastAsia="en-US"/>
        </w:rPr>
        <w:t>d food). Most importantly, it's worth noting that these birds have little fear towards humans, and they have a short flight initiation distance. Compared to urban avoiders, they have very strong immune systems, which shields them from the polluted urban en</w:t>
      </w:r>
      <w:r w:rsidRPr="007952D8">
        <w:rPr>
          <w:rFonts w:ascii="Calibri" w:eastAsia="Calibri" w:hAnsi="Calibri" w:cs="Calibri"/>
          <w:color w:val="auto"/>
          <w:lang w:eastAsia="en-US"/>
        </w:rPr>
        <w:t xml:space="preserve">vironment. It is very hard to master the patterns of urban adapters because these birds do not entirely depend on human resources, but given a chance, they do exploit them from time after time. </w:t>
      </w:r>
    </w:p>
    <w:p w14:paraId="3BC621E0" w14:textId="100C0147" w:rsidR="00B912E6" w:rsidRPr="007952D8" w:rsidRDefault="00A75EAA" w:rsidP="007B4D52">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The motive of urbanization is to create a favorable environme</w:t>
      </w:r>
      <w:r w:rsidRPr="007952D8">
        <w:rPr>
          <w:rFonts w:ascii="Calibri" w:eastAsia="Calibri" w:hAnsi="Calibri" w:cs="Calibri"/>
          <w:color w:val="auto"/>
          <w:lang w:eastAsia="en-US"/>
        </w:rPr>
        <w:t>nt for humanity. However, urbanization comes with a huge cost, and the huge cost in this regard is the loss of biodiversity. As discussed in prior sections, understanding the effect of urbanization on bird migration, one has to first realize that there are</w:t>
      </w:r>
      <w:r w:rsidRPr="007952D8">
        <w:rPr>
          <w:rFonts w:ascii="Calibri" w:eastAsia="Calibri" w:hAnsi="Calibri" w:cs="Calibri"/>
          <w:color w:val="auto"/>
          <w:lang w:eastAsia="en-US"/>
        </w:rPr>
        <w:t xml:space="preserve"> two categories of birds when it comes to urbanization. The first category is the urban flourishers, and the second category is the urban adapters. Having this understanding, it is easy to say why some birds species migrate to urban areas while other speci</w:t>
      </w:r>
      <w:r w:rsidRPr="007952D8">
        <w:rPr>
          <w:rFonts w:ascii="Calibri" w:eastAsia="Calibri" w:hAnsi="Calibri" w:cs="Calibri"/>
          <w:color w:val="auto"/>
          <w:lang w:eastAsia="en-US"/>
        </w:rPr>
        <w:t>es choose not to leave urban areas despite the increased urbanization in those urban areas. Rural and urban populations of bird species always differ. Rural birds have the tendency to migrate to urban areas to search for food and better accommodation, espe</w:t>
      </w:r>
      <w:r w:rsidRPr="007952D8">
        <w:rPr>
          <w:rFonts w:ascii="Calibri" w:eastAsia="Calibri" w:hAnsi="Calibri" w:cs="Calibri"/>
          <w:color w:val="auto"/>
          <w:lang w:eastAsia="en-US"/>
        </w:rPr>
        <w:t>cially during the winter</w:t>
      </w:r>
      <w:r w:rsidR="007B4D52">
        <w:rPr>
          <w:rFonts w:ascii="Calibri" w:eastAsia="Calibri" w:hAnsi="Calibri" w:cs="Calibri"/>
          <w:color w:val="auto"/>
          <w:lang w:eastAsia="en-US"/>
        </w:rPr>
        <w:t xml:space="preserve"> </w:t>
      </w:r>
      <w:r w:rsidR="007B4D52" w:rsidRPr="007952D8">
        <w:rPr>
          <w:rFonts w:ascii="Calibri" w:hAnsi="Calibri" w:cs="Calibri"/>
        </w:rPr>
        <w:t>(Bonnet-Lebrun et al., 2020)</w:t>
      </w:r>
      <w:r w:rsidRPr="007952D8">
        <w:rPr>
          <w:rFonts w:ascii="Calibri" w:eastAsia="Calibri" w:hAnsi="Calibri" w:cs="Calibri"/>
          <w:color w:val="auto"/>
          <w:lang w:eastAsia="en-US"/>
        </w:rPr>
        <w:t>. That is a preset migration pattern. However, urban adapters have been shown to have a little appetite for migration from urban areas despite the increasing urban activities. Such migration patterns prove that urbanization does not</w:t>
      </w:r>
      <w:r w:rsidRPr="007952D8">
        <w:rPr>
          <w:rFonts w:ascii="Calibri" w:eastAsia="Calibri" w:hAnsi="Calibri" w:cs="Calibri"/>
          <w:color w:val="auto"/>
          <w:lang w:eastAsia="en-US"/>
        </w:rPr>
        <w:t xml:space="preserve"> affect certain bird species because of how they have gained adaptation. Another critical aspect that comes into the picture as far as urbanization and bird migration is concerned is distance. There is little scientific evidence to prove that migration dis</w:t>
      </w:r>
      <w:r w:rsidRPr="007952D8">
        <w:rPr>
          <w:rFonts w:ascii="Calibri" w:eastAsia="Calibri" w:hAnsi="Calibri" w:cs="Calibri"/>
          <w:color w:val="auto"/>
          <w:lang w:eastAsia="en-US"/>
        </w:rPr>
        <w:t xml:space="preserve">tance profoundly affects the urban and rural migration of bird species.  </w:t>
      </w:r>
    </w:p>
    <w:p w14:paraId="334C034E" w14:textId="77777777" w:rsidR="007B4D52" w:rsidRDefault="007B4D52" w:rsidP="00A95B98">
      <w:pPr>
        <w:tabs>
          <w:tab w:val="left" w:pos="5295"/>
        </w:tabs>
        <w:spacing w:after="160" w:line="240" w:lineRule="auto"/>
        <w:jc w:val="center"/>
        <w:rPr>
          <w:rFonts w:ascii="Calibri" w:eastAsia="Calibri" w:hAnsi="Calibri" w:cs="Calibri"/>
          <w:b/>
          <w:color w:val="auto"/>
          <w:lang w:eastAsia="en-US"/>
        </w:rPr>
      </w:pPr>
    </w:p>
    <w:p w14:paraId="55356998" w14:textId="77777777" w:rsidR="007B4D52" w:rsidRDefault="007B4D52" w:rsidP="00A95B98">
      <w:pPr>
        <w:tabs>
          <w:tab w:val="left" w:pos="5295"/>
        </w:tabs>
        <w:spacing w:after="160" w:line="240" w:lineRule="auto"/>
        <w:jc w:val="center"/>
        <w:rPr>
          <w:rFonts w:ascii="Calibri" w:eastAsia="Calibri" w:hAnsi="Calibri" w:cs="Calibri"/>
          <w:b/>
          <w:color w:val="auto"/>
          <w:lang w:eastAsia="en-US"/>
        </w:rPr>
      </w:pPr>
    </w:p>
    <w:p w14:paraId="50318584" w14:textId="6F817A15" w:rsidR="00CB6B8A" w:rsidRPr="007B4D52" w:rsidRDefault="00A75EAA" w:rsidP="00A95B98">
      <w:pPr>
        <w:tabs>
          <w:tab w:val="left" w:pos="5295"/>
        </w:tabs>
        <w:spacing w:after="160" w:line="240" w:lineRule="auto"/>
        <w:jc w:val="center"/>
        <w:rPr>
          <w:rFonts w:ascii="Calibri" w:eastAsia="Calibri" w:hAnsi="Calibri" w:cs="Calibri"/>
          <w:b/>
          <w:color w:val="auto"/>
          <w:lang w:eastAsia="en-US"/>
        </w:rPr>
      </w:pPr>
      <w:r w:rsidRPr="007B4D52">
        <w:rPr>
          <w:rFonts w:ascii="Calibri" w:eastAsia="Calibri" w:hAnsi="Calibri" w:cs="Calibri"/>
          <w:b/>
          <w:color w:val="auto"/>
          <w:lang w:eastAsia="en-US"/>
        </w:rPr>
        <w:lastRenderedPageBreak/>
        <w:t>Summary</w:t>
      </w:r>
    </w:p>
    <w:p w14:paraId="4E41581B" w14:textId="4F900647" w:rsidR="008012D9" w:rsidRPr="00B912E6" w:rsidRDefault="00A75EAA" w:rsidP="00B912E6">
      <w:pPr>
        <w:tabs>
          <w:tab w:val="left" w:pos="5295"/>
        </w:tabs>
        <w:spacing w:after="160" w:line="240" w:lineRule="auto"/>
        <w:rPr>
          <w:rFonts w:ascii="Calibri" w:eastAsia="Calibri" w:hAnsi="Calibri" w:cs="Calibri"/>
          <w:color w:val="auto"/>
          <w:lang w:eastAsia="en-US"/>
        </w:rPr>
      </w:pPr>
      <w:r w:rsidRPr="007952D8">
        <w:rPr>
          <w:rFonts w:ascii="Calibri" w:eastAsia="Calibri" w:hAnsi="Calibri" w:cs="Calibri"/>
          <w:color w:val="auto"/>
          <w:lang w:eastAsia="en-US"/>
        </w:rPr>
        <w:t xml:space="preserve">There are certainly motivating factors that cause bird migration. Such factors include the need to find more food, the need to mate by spreading their own breed to different areas, the need to protect their offspring, the need to stay away from predators, </w:t>
      </w:r>
      <w:r w:rsidRPr="007952D8">
        <w:rPr>
          <w:rFonts w:ascii="Calibri" w:eastAsia="Calibri" w:hAnsi="Calibri" w:cs="Calibri"/>
          <w:color w:val="auto"/>
          <w:lang w:eastAsia="en-US"/>
        </w:rPr>
        <w:t>and the need to avoid diseases and infections. Increased urban activities imply that there will be little bird settlement; thus, the birds have no choice but to migrate to other areas. The obvious threat of urbanization is fragmentation and habitat loss. I</w:t>
      </w:r>
      <w:r w:rsidRPr="007952D8">
        <w:rPr>
          <w:rFonts w:ascii="Calibri" w:eastAsia="Calibri" w:hAnsi="Calibri" w:cs="Calibri"/>
          <w:color w:val="auto"/>
          <w:lang w:eastAsia="en-US"/>
        </w:rPr>
        <w:t>n this regard, birds are forced to make rapid decisions about moving from one place to another in search of suitable habitats. The first step in understanding bird migration as a result of urbanization is understanding species that vanish from the city. Th</w:t>
      </w:r>
      <w:r w:rsidRPr="007952D8">
        <w:rPr>
          <w:rFonts w:ascii="Calibri" w:eastAsia="Calibri" w:hAnsi="Calibri" w:cs="Calibri"/>
          <w:color w:val="auto"/>
          <w:lang w:eastAsia="en-US"/>
        </w:rPr>
        <w:t>e second step in understanding bird migration as a result of increased urbanization activities is by understanding the species that flourish, adapt, and survive in the city. Urbanization leads to the loss of bird species, but at the same time, it offers so</w:t>
      </w:r>
      <w:r w:rsidRPr="007952D8">
        <w:rPr>
          <w:rFonts w:ascii="Calibri" w:eastAsia="Calibri" w:hAnsi="Calibri" w:cs="Calibri"/>
          <w:color w:val="auto"/>
          <w:lang w:eastAsia="en-US"/>
        </w:rPr>
        <w:t xml:space="preserve">me birds a better environment where they can thrive. </w:t>
      </w:r>
    </w:p>
    <w:p w14:paraId="132E6D9C" w14:textId="339CED09" w:rsidR="006237D2" w:rsidRPr="007B4D52" w:rsidRDefault="00A75EAA" w:rsidP="00A95B98">
      <w:pPr>
        <w:spacing w:line="240" w:lineRule="auto"/>
        <w:jc w:val="center"/>
        <w:rPr>
          <w:rFonts w:ascii="Calibri" w:hAnsi="Calibri" w:cs="Calibri"/>
          <w:b/>
        </w:rPr>
      </w:pPr>
      <w:r w:rsidRPr="007B4D52">
        <w:rPr>
          <w:rFonts w:ascii="Calibri" w:hAnsi="Calibri" w:cs="Calibri"/>
          <w:b/>
        </w:rPr>
        <w:t xml:space="preserve">Literature Cited </w:t>
      </w:r>
    </w:p>
    <w:p w14:paraId="3721F798"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t>Biamonte, E., Sandoval, L., Chacón, E., &amp; Barrantes, G. (2010). Effect of urbanization on the avifauna in a tropical metr</w:t>
      </w:r>
      <w:bookmarkStart w:id="0" w:name="_GoBack"/>
      <w:bookmarkEnd w:id="0"/>
      <w:r w:rsidRPr="007952D8">
        <w:rPr>
          <w:rFonts w:ascii="Calibri" w:hAnsi="Calibri" w:cs="Calibri"/>
        </w:rPr>
        <w:t xml:space="preserve">opolitan area. </w:t>
      </w:r>
      <w:r w:rsidRPr="007952D8">
        <w:rPr>
          <w:rStyle w:val="Emphasis"/>
          <w:rFonts w:ascii="Calibri" w:hAnsi="Calibri" w:cs="Calibri"/>
        </w:rPr>
        <w:t>Landscape Ecology</w:t>
      </w:r>
      <w:r w:rsidRPr="007952D8">
        <w:rPr>
          <w:rFonts w:ascii="Calibri" w:hAnsi="Calibri" w:cs="Calibri"/>
        </w:rPr>
        <w:t xml:space="preserve">, </w:t>
      </w:r>
      <w:r w:rsidRPr="007952D8">
        <w:rPr>
          <w:rStyle w:val="Emphasis"/>
          <w:rFonts w:ascii="Calibri" w:hAnsi="Calibri" w:cs="Calibri"/>
        </w:rPr>
        <w:t>26</w:t>
      </w:r>
      <w:r w:rsidRPr="007952D8">
        <w:rPr>
          <w:rFonts w:ascii="Calibri" w:hAnsi="Calibri" w:cs="Calibri"/>
        </w:rPr>
        <w:t xml:space="preserve">(2), 183-194. </w:t>
      </w:r>
      <w:hyperlink r:id="rId7" w:history="1">
        <w:r w:rsidRPr="007952D8">
          <w:rPr>
            <w:rStyle w:val="Hyperlink"/>
            <w:rFonts w:ascii="Calibri" w:hAnsi="Calibri" w:cs="Calibri"/>
          </w:rPr>
          <w:t>https://doi.org/10.1007/s10980-010-9564-0</w:t>
        </w:r>
      </w:hyperlink>
    </w:p>
    <w:p w14:paraId="2D2458C3"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t xml:space="preserve">Bonnet-Lebrun, A., Manica, A., &amp; Rodrigues, A. S. (2020). Effects of urbanization on bird migration. </w:t>
      </w:r>
      <w:r w:rsidRPr="007952D8">
        <w:rPr>
          <w:rStyle w:val="Emphasis"/>
          <w:rFonts w:ascii="Calibri" w:hAnsi="Calibri" w:cs="Calibri"/>
        </w:rPr>
        <w:t>Biological Conservation</w:t>
      </w:r>
      <w:r w:rsidRPr="007952D8">
        <w:rPr>
          <w:rFonts w:ascii="Calibri" w:hAnsi="Calibri" w:cs="Calibri"/>
        </w:rPr>
        <w:t xml:space="preserve">, </w:t>
      </w:r>
      <w:r w:rsidRPr="007952D8">
        <w:rPr>
          <w:rStyle w:val="Emphasis"/>
          <w:rFonts w:ascii="Calibri" w:hAnsi="Calibri" w:cs="Calibri"/>
        </w:rPr>
        <w:t>244</w:t>
      </w:r>
      <w:r w:rsidRPr="007952D8">
        <w:rPr>
          <w:rFonts w:ascii="Calibri" w:hAnsi="Calibri" w:cs="Calibri"/>
        </w:rPr>
        <w:t xml:space="preserve">, 108423. </w:t>
      </w:r>
      <w:hyperlink r:id="rId8" w:history="1">
        <w:r w:rsidRPr="007952D8">
          <w:rPr>
            <w:rStyle w:val="Hyperlink"/>
            <w:rFonts w:ascii="Calibri" w:hAnsi="Calibri" w:cs="Calibri"/>
          </w:rPr>
          <w:t>https://doi.org/10.1016/j.biocon.2020.108423</w:t>
        </w:r>
      </w:hyperlink>
    </w:p>
    <w:p w14:paraId="666E02CF"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t>Cabrera-Cruz, S. A., Smolinsky, J. A., &amp; Buler, J. J. (2018). Author correction: Light pollution is greatest within migration passage areas for nocturnally-migrating bir</w:t>
      </w:r>
      <w:r w:rsidRPr="007952D8">
        <w:rPr>
          <w:rFonts w:ascii="Calibri" w:hAnsi="Calibri" w:cs="Calibri"/>
        </w:rPr>
        <w:t xml:space="preserve">ds around the world. </w:t>
      </w:r>
      <w:r w:rsidRPr="007952D8">
        <w:rPr>
          <w:rStyle w:val="Emphasis"/>
          <w:rFonts w:ascii="Calibri" w:hAnsi="Calibri" w:cs="Calibri"/>
        </w:rPr>
        <w:t>Scientific Reports</w:t>
      </w:r>
      <w:r w:rsidRPr="007952D8">
        <w:rPr>
          <w:rFonts w:ascii="Calibri" w:hAnsi="Calibri" w:cs="Calibri"/>
        </w:rPr>
        <w:t xml:space="preserve">, </w:t>
      </w:r>
      <w:r w:rsidRPr="007952D8">
        <w:rPr>
          <w:rStyle w:val="Emphasis"/>
          <w:rFonts w:ascii="Calibri" w:hAnsi="Calibri" w:cs="Calibri"/>
        </w:rPr>
        <w:t>8</w:t>
      </w:r>
      <w:r w:rsidRPr="007952D8">
        <w:rPr>
          <w:rFonts w:ascii="Calibri" w:hAnsi="Calibri" w:cs="Calibri"/>
        </w:rPr>
        <w:t xml:space="preserve">(1). </w:t>
      </w:r>
      <w:hyperlink r:id="rId9" w:history="1">
        <w:r w:rsidRPr="007952D8">
          <w:rPr>
            <w:rStyle w:val="Hyperlink"/>
            <w:rFonts w:ascii="Calibri" w:hAnsi="Calibri" w:cs="Calibri"/>
          </w:rPr>
          <w:t>https://doi.org/10.1038/s41598-018-23089-9</w:t>
        </w:r>
      </w:hyperlink>
    </w:p>
    <w:p w14:paraId="256EB477"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t>Hurlbert, A. H., &amp; Liang, Z. (2012). Spatiotemporal variation in avian migration phenology: citizen science</w:t>
      </w:r>
      <w:r w:rsidRPr="007952D8">
        <w:rPr>
          <w:rFonts w:ascii="Calibri" w:hAnsi="Calibri" w:cs="Calibri"/>
        </w:rPr>
        <w:t xml:space="preserve"> reveals effects of climate change. </w:t>
      </w:r>
      <w:r w:rsidRPr="007952D8">
        <w:rPr>
          <w:rStyle w:val="Emphasis"/>
          <w:rFonts w:ascii="Calibri" w:hAnsi="Calibri" w:cs="Calibri"/>
        </w:rPr>
        <w:t>PLoS ONE</w:t>
      </w:r>
      <w:r w:rsidRPr="007952D8">
        <w:rPr>
          <w:rFonts w:ascii="Calibri" w:hAnsi="Calibri" w:cs="Calibri"/>
        </w:rPr>
        <w:t xml:space="preserve">, </w:t>
      </w:r>
      <w:r w:rsidRPr="007952D8">
        <w:rPr>
          <w:rStyle w:val="Emphasis"/>
          <w:rFonts w:ascii="Calibri" w:hAnsi="Calibri" w:cs="Calibri"/>
        </w:rPr>
        <w:t>7</w:t>
      </w:r>
      <w:r w:rsidRPr="007952D8">
        <w:rPr>
          <w:rFonts w:ascii="Calibri" w:hAnsi="Calibri" w:cs="Calibri"/>
        </w:rPr>
        <w:t xml:space="preserve">(2), e31662. </w:t>
      </w:r>
      <w:hyperlink r:id="rId10" w:history="1">
        <w:r w:rsidRPr="007952D8">
          <w:rPr>
            <w:rStyle w:val="Hyperlink"/>
            <w:rFonts w:ascii="Calibri" w:hAnsi="Calibri" w:cs="Calibri"/>
          </w:rPr>
          <w:t>https://doi.org/10.1371/journal.pone.0031662</w:t>
        </w:r>
      </w:hyperlink>
    </w:p>
    <w:p w14:paraId="230DF6F9"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t>Ladin, Z. S., Van Nieuland, S., Adalsteinsson, S. A., D’Amico, V., Bowman, J. L., Buler, J</w:t>
      </w:r>
      <w:r w:rsidRPr="007952D8">
        <w:rPr>
          <w:rFonts w:ascii="Calibri" w:hAnsi="Calibri" w:cs="Calibri"/>
        </w:rPr>
        <w:t xml:space="preserve">. J., Baetens, J. M., De Baets, B., &amp; Shriver, W. G. (2018). Differential post-fledging habitat use of Nearctic-neotropical migratory birds within an urbanized landscape. </w:t>
      </w:r>
      <w:r w:rsidRPr="007952D8">
        <w:rPr>
          <w:rStyle w:val="Emphasis"/>
          <w:rFonts w:ascii="Calibri" w:hAnsi="Calibri" w:cs="Calibri"/>
        </w:rPr>
        <w:t>Movement Ecology</w:t>
      </w:r>
      <w:r w:rsidRPr="007952D8">
        <w:rPr>
          <w:rFonts w:ascii="Calibri" w:hAnsi="Calibri" w:cs="Calibri"/>
        </w:rPr>
        <w:t xml:space="preserve">, </w:t>
      </w:r>
      <w:r w:rsidRPr="007952D8">
        <w:rPr>
          <w:rStyle w:val="Emphasis"/>
          <w:rFonts w:ascii="Calibri" w:hAnsi="Calibri" w:cs="Calibri"/>
        </w:rPr>
        <w:t>6</w:t>
      </w:r>
      <w:r w:rsidRPr="007952D8">
        <w:rPr>
          <w:rFonts w:ascii="Calibri" w:hAnsi="Calibri" w:cs="Calibri"/>
        </w:rPr>
        <w:t xml:space="preserve">(1). </w:t>
      </w:r>
      <w:hyperlink r:id="rId11" w:history="1">
        <w:r w:rsidRPr="007952D8">
          <w:rPr>
            <w:rStyle w:val="Hyperlink"/>
            <w:rFonts w:ascii="Calibri" w:hAnsi="Calibri" w:cs="Calibri"/>
          </w:rPr>
          <w:t>htt</w:t>
        </w:r>
        <w:r w:rsidRPr="007952D8">
          <w:rPr>
            <w:rStyle w:val="Hyperlink"/>
            <w:rFonts w:ascii="Calibri" w:hAnsi="Calibri" w:cs="Calibri"/>
          </w:rPr>
          <w:t>ps://doi.org/10.1186/s40462-018-0132-6</w:t>
        </w:r>
      </w:hyperlink>
    </w:p>
    <w:p w14:paraId="69C87BB5"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t xml:space="preserve">Pal, M., Pop, P., Mahapatra, A., Bhagat, R., &amp; Hore, U. (2019). Diversity and structure of bird assemblages along an urban-rural gradient in Kolkata, India. </w:t>
      </w:r>
      <w:r w:rsidRPr="007952D8">
        <w:rPr>
          <w:rStyle w:val="Emphasis"/>
          <w:rFonts w:ascii="Calibri" w:hAnsi="Calibri" w:cs="Calibri"/>
        </w:rPr>
        <w:t>Urban Forestry &amp; Urban Greening</w:t>
      </w:r>
      <w:r w:rsidRPr="007952D8">
        <w:rPr>
          <w:rFonts w:ascii="Calibri" w:hAnsi="Calibri" w:cs="Calibri"/>
        </w:rPr>
        <w:t xml:space="preserve">, </w:t>
      </w:r>
      <w:r w:rsidRPr="007952D8">
        <w:rPr>
          <w:rStyle w:val="Emphasis"/>
          <w:rFonts w:ascii="Calibri" w:hAnsi="Calibri" w:cs="Calibri"/>
        </w:rPr>
        <w:t>38</w:t>
      </w:r>
      <w:r w:rsidRPr="007952D8">
        <w:rPr>
          <w:rFonts w:ascii="Calibri" w:hAnsi="Calibri" w:cs="Calibri"/>
        </w:rPr>
        <w:t xml:space="preserve">, 84-96. </w:t>
      </w:r>
      <w:hyperlink r:id="rId12" w:history="1">
        <w:r w:rsidRPr="007952D8">
          <w:rPr>
            <w:rStyle w:val="Hyperlink"/>
            <w:rFonts w:ascii="Calibri" w:hAnsi="Calibri" w:cs="Calibri"/>
          </w:rPr>
          <w:t>https://doi.org/10.1016/j.ufug.2018.11.005</w:t>
        </w:r>
      </w:hyperlink>
    </w:p>
    <w:p w14:paraId="4B3EB302"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t>Tryjanowski, P., Morelli, F., Mikula, P., Krištín, A., Indykiewicz, P., Grzywaczewski, G., Kronenberg, J., &amp; Jerzak, L. (2017). Bird diversity in urban green space: A lar</w:t>
      </w:r>
      <w:r w:rsidRPr="007952D8">
        <w:rPr>
          <w:rFonts w:ascii="Calibri" w:hAnsi="Calibri" w:cs="Calibri"/>
        </w:rPr>
        <w:t xml:space="preserve">ge-scale analysis of differences between parks and cemeteries in Central Europe. </w:t>
      </w:r>
      <w:r w:rsidRPr="007952D8">
        <w:rPr>
          <w:rStyle w:val="Emphasis"/>
          <w:rFonts w:ascii="Calibri" w:hAnsi="Calibri" w:cs="Calibri"/>
        </w:rPr>
        <w:t>Urban Forestry &amp; Urban Greening</w:t>
      </w:r>
      <w:r w:rsidRPr="007952D8">
        <w:rPr>
          <w:rFonts w:ascii="Calibri" w:hAnsi="Calibri" w:cs="Calibri"/>
        </w:rPr>
        <w:t xml:space="preserve">, </w:t>
      </w:r>
      <w:r w:rsidRPr="007952D8">
        <w:rPr>
          <w:rStyle w:val="Emphasis"/>
          <w:rFonts w:ascii="Calibri" w:hAnsi="Calibri" w:cs="Calibri"/>
        </w:rPr>
        <w:t>27</w:t>
      </w:r>
      <w:r w:rsidRPr="007952D8">
        <w:rPr>
          <w:rFonts w:ascii="Calibri" w:hAnsi="Calibri" w:cs="Calibri"/>
        </w:rPr>
        <w:t xml:space="preserve">, 264-271. </w:t>
      </w:r>
      <w:hyperlink r:id="rId13" w:history="1">
        <w:r w:rsidRPr="007952D8">
          <w:rPr>
            <w:rStyle w:val="Hyperlink"/>
            <w:rFonts w:ascii="Calibri" w:hAnsi="Calibri" w:cs="Calibri"/>
          </w:rPr>
          <w:t>https://doi.org/10.1016/j.ufug.2017.08.014</w:t>
        </w:r>
      </w:hyperlink>
    </w:p>
    <w:p w14:paraId="3F662EEA"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t>Tryjanowski</w:t>
      </w:r>
      <w:r w:rsidRPr="007952D8">
        <w:rPr>
          <w:rFonts w:ascii="Calibri" w:hAnsi="Calibri" w:cs="Calibri"/>
        </w:rPr>
        <w:t xml:space="preserve">, P., Sparks, T. H., Kuźniak, S., Czechowski, P., &amp; Jerzak, L. (2013). Bird migration advances more strongly in urban environments. </w:t>
      </w:r>
      <w:r w:rsidRPr="007952D8">
        <w:rPr>
          <w:rStyle w:val="Emphasis"/>
          <w:rFonts w:ascii="Calibri" w:hAnsi="Calibri" w:cs="Calibri"/>
        </w:rPr>
        <w:t>PLoS ONE</w:t>
      </w:r>
      <w:r w:rsidRPr="007952D8">
        <w:rPr>
          <w:rFonts w:ascii="Calibri" w:hAnsi="Calibri" w:cs="Calibri"/>
        </w:rPr>
        <w:t xml:space="preserve">, </w:t>
      </w:r>
      <w:r w:rsidRPr="007952D8">
        <w:rPr>
          <w:rStyle w:val="Emphasis"/>
          <w:rFonts w:ascii="Calibri" w:hAnsi="Calibri" w:cs="Calibri"/>
        </w:rPr>
        <w:t>8</w:t>
      </w:r>
      <w:r w:rsidRPr="007952D8">
        <w:rPr>
          <w:rFonts w:ascii="Calibri" w:hAnsi="Calibri" w:cs="Calibri"/>
        </w:rPr>
        <w:t xml:space="preserve">(5), e63482. </w:t>
      </w:r>
      <w:hyperlink r:id="rId14" w:history="1">
        <w:r w:rsidRPr="007952D8">
          <w:rPr>
            <w:rStyle w:val="Hyperlink"/>
            <w:rFonts w:ascii="Calibri" w:hAnsi="Calibri" w:cs="Calibri"/>
          </w:rPr>
          <w:t>https://doi.org/10.1371/journal.pone.00</w:t>
        </w:r>
        <w:r w:rsidRPr="007952D8">
          <w:rPr>
            <w:rStyle w:val="Hyperlink"/>
            <w:rFonts w:ascii="Calibri" w:hAnsi="Calibri" w:cs="Calibri"/>
          </w:rPr>
          <w:t>63482</w:t>
        </w:r>
      </w:hyperlink>
    </w:p>
    <w:p w14:paraId="4E22A305" w14:textId="77777777" w:rsidR="00B776C5" w:rsidRPr="007952D8" w:rsidRDefault="00A75EAA" w:rsidP="00A95B98">
      <w:pPr>
        <w:pStyle w:val="NoSpacing"/>
        <w:spacing w:line="240" w:lineRule="auto"/>
        <w:ind w:left="720" w:hanging="720"/>
        <w:rPr>
          <w:rFonts w:ascii="Calibri" w:hAnsi="Calibri" w:cs="Calibri"/>
        </w:rPr>
      </w:pPr>
      <w:r w:rsidRPr="007952D8">
        <w:rPr>
          <w:rFonts w:ascii="Calibri" w:hAnsi="Calibri" w:cs="Calibri"/>
          <w:color w:val="222222"/>
          <w:shd w:val="clear" w:color="auto" w:fill="FFFFFF"/>
        </w:rPr>
        <w:t>Umar, M., Hussain, M., Murtaza, G., Shaheen, F. A., &amp; Zafar, F. (2018). Ecological concerns of migratory birds in Pakistan: A review. </w:t>
      </w:r>
      <w:r w:rsidRPr="007952D8">
        <w:rPr>
          <w:rFonts w:ascii="Calibri" w:hAnsi="Calibri" w:cs="Calibri"/>
          <w:i/>
          <w:iCs/>
          <w:color w:val="222222"/>
          <w:shd w:val="clear" w:color="auto" w:fill="FFFFFF"/>
        </w:rPr>
        <w:t>Punjab Univ. J. Zool</w:t>
      </w:r>
      <w:r w:rsidRPr="007952D8">
        <w:rPr>
          <w:rFonts w:ascii="Calibri" w:hAnsi="Calibri" w:cs="Calibri"/>
          <w:color w:val="222222"/>
          <w:shd w:val="clear" w:color="auto" w:fill="FFFFFF"/>
        </w:rPr>
        <w:t>, </w:t>
      </w:r>
      <w:r w:rsidRPr="007952D8">
        <w:rPr>
          <w:rFonts w:ascii="Calibri" w:hAnsi="Calibri" w:cs="Calibri"/>
          <w:i/>
          <w:iCs/>
          <w:color w:val="222222"/>
          <w:shd w:val="clear" w:color="auto" w:fill="FFFFFF"/>
        </w:rPr>
        <w:t>33</w:t>
      </w:r>
      <w:r w:rsidRPr="007952D8">
        <w:rPr>
          <w:rFonts w:ascii="Calibri" w:hAnsi="Calibri" w:cs="Calibri"/>
          <w:color w:val="222222"/>
          <w:shd w:val="clear" w:color="auto" w:fill="FFFFFF"/>
        </w:rPr>
        <w:t xml:space="preserve">(1), 69-76. </w:t>
      </w:r>
    </w:p>
    <w:p w14:paraId="21D4D2C1" w14:textId="77777777" w:rsidR="00B776C5" w:rsidRPr="007952D8" w:rsidRDefault="00A75EAA" w:rsidP="00A95B98">
      <w:pPr>
        <w:pStyle w:val="NormalWeb"/>
        <w:spacing w:line="240" w:lineRule="auto"/>
        <w:ind w:left="720" w:right="75" w:hanging="720"/>
        <w:rPr>
          <w:rFonts w:ascii="Calibri" w:hAnsi="Calibri" w:cs="Calibri"/>
        </w:rPr>
      </w:pPr>
      <w:r w:rsidRPr="007952D8">
        <w:rPr>
          <w:rFonts w:ascii="Calibri" w:hAnsi="Calibri" w:cs="Calibri"/>
        </w:rPr>
        <w:lastRenderedPageBreak/>
        <w:t>Van Doren, B. M., Horton, K. G., Dokter, A. M., Klinck, H., Elbin, S. B., &amp; Far</w:t>
      </w:r>
      <w:r w:rsidRPr="007952D8">
        <w:rPr>
          <w:rFonts w:ascii="Calibri" w:hAnsi="Calibri" w:cs="Calibri"/>
        </w:rPr>
        <w:t xml:space="preserve">nsworth, A. (2017). High-intensity urban light installation dramatically alters nocturnal bird migration. </w:t>
      </w:r>
      <w:r w:rsidRPr="007952D8">
        <w:rPr>
          <w:rStyle w:val="Emphasis"/>
          <w:rFonts w:ascii="Calibri" w:hAnsi="Calibri" w:cs="Calibri"/>
        </w:rPr>
        <w:t>Proceedings of the National Academy of Sciences</w:t>
      </w:r>
      <w:r w:rsidRPr="007952D8">
        <w:rPr>
          <w:rFonts w:ascii="Calibri" w:hAnsi="Calibri" w:cs="Calibri"/>
        </w:rPr>
        <w:t xml:space="preserve">, </w:t>
      </w:r>
      <w:r w:rsidRPr="007952D8">
        <w:rPr>
          <w:rStyle w:val="Emphasis"/>
          <w:rFonts w:ascii="Calibri" w:hAnsi="Calibri" w:cs="Calibri"/>
        </w:rPr>
        <w:t>114</w:t>
      </w:r>
      <w:r w:rsidRPr="007952D8">
        <w:rPr>
          <w:rFonts w:ascii="Calibri" w:hAnsi="Calibri" w:cs="Calibri"/>
        </w:rPr>
        <w:t xml:space="preserve">(42), 11175-11180. </w:t>
      </w:r>
      <w:hyperlink r:id="rId15" w:history="1">
        <w:r w:rsidRPr="007952D8">
          <w:rPr>
            <w:rStyle w:val="Hyperlink"/>
            <w:rFonts w:ascii="Calibri" w:hAnsi="Calibri" w:cs="Calibri"/>
          </w:rPr>
          <w:t>https://doi.org/10.1073</w:t>
        </w:r>
        <w:r w:rsidRPr="007952D8">
          <w:rPr>
            <w:rStyle w:val="Hyperlink"/>
            <w:rFonts w:ascii="Calibri" w:hAnsi="Calibri" w:cs="Calibri"/>
          </w:rPr>
          <w:t>/pnas.1708574114</w:t>
        </w:r>
      </w:hyperlink>
    </w:p>
    <w:p w14:paraId="7DDF626A" w14:textId="77777777" w:rsidR="00CB6B8A" w:rsidRPr="007952D8" w:rsidRDefault="00CB6B8A" w:rsidP="00A95B98">
      <w:pPr>
        <w:pStyle w:val="NoSpacing"/>
        <w:spacing w:line="240" w:lineRule="auto"/>
        <w:rPr>
          <w:rFonts w:ascii="Calibri" w:hAnsi="Calibri" w:cs="Calibri"/>
        </w:rPr>
      </w:pPr>
    </w:p>
    <w:p w14:paraId="7DCF6A20" w14:textId="77777777" w:rsidR="00CB6B8A" w:rsidRPr="007952D8" w:rsidRDefault="00CB6B8A" w:rsidP="00A95B98">
      <w:pPr>
        <w:pStyle w:val="NoSpacing"/>
        <w:spacing w:line="240" w:lineRule="auto"/>
        <w:rPr>
          <w:rFonts w:ascii="Calibri" w:hAnsi="Calibri" w:cs="Calibri"/>
        </w:rPr>
      </w:pPr>
    </w:p>
    <w:p w14:paraId="192743F1" w14:textId="77777777" w:rsidR="00CB6B8A" w:rsidRPr="007952D8" w:rsidRDefault="00CB6B8A" w:rsidP="00A95B98">
      <w:pPr>
        <w:pStyle w:val="NoSpacing"/>
        <w:spacing w:line="240" w:lineRule="auto"/>
        <w:rPr>
          <w:rFonts w:ascii="Calibri" w:hAnsi="Calibri" w:cs="Calibri"/>
        </w:rPr>
      </w:pPr>
    </w:p>
    <w:p w14:paraId="126620D6" w14:textId="77777777" w:rsidR="00CB6B8A" w:rsidRPr="007952D8" w:rsidRDefault="00CB6B8A" w:rsidP="00A95B98">
      <w:pPr>
        <w:pStyle w:val="NoSpacing"/>
        <w:spacing w:line="240" w:lineRule="auto"/>
        <w:rPr>
          <w:rFonts w:ascii="Calibri" w:hAnsi="Calibri" w:cs="Calibri"/>
        </w:rPr>
      </w:pPr>
    </w:p>
    <w:p w14:paraId="730672A1" w14:textId="77777777" w:rsidR="00CB6B8A" w:rsidRPr="007952D8" w:rsidRDefault="00CB6B8A" w:rsidP="00A95B98">
      <w:pPr>
        <w:pStyle w:val="NoSpacing"/>
        <w:spacing w:line="240" w:lineRule="auto"/>
        <w:rPr>
          <w:rFonts w:ascii="Calibri" w:hAnsi="Calibri" w:cs="Calibri"/>
        </w:rPr>
      </w:pPr>
    </w:p>
    <w:p w14:paraId="59686FDD" w14:textId="77777777" w:rsidR="00CB6B8A" w:rsidRPr="007952D8" w:rsidRDefault="00CB6B8A" w:rsidP="00A95B98">
      <w:pPr>
        <w:pStyle w:val="NoSpacing"/>
        <w:spacing w:line="240" w:lineRule="auto"/>
        <w:rPr>
          <w:rFonts w:ascii="Calibri" w:hAnsi="Calibri" w:cs="Calibri"/>
        </w:rPr>
      </w:pPr>
    </w:p>
    <w:p w14:paraId="16986859" w14:textId="77777777" w:rsidR="00CB6B8A" w:rsidRPr="007952D8" w:rsidRDefault="00CB6B8A" w:rsidP="00A95B98">
      <w:pPr>
        <w:pStyle w:val="NoSpacing"/>
        <w:spacing w:line="240" w:lineRule="auto"/>
        <w:rPr>
          <w:rFonts w:ascii="Calibri" w:hAnsi="Calibri" w:cs="Calibri"/>
        </w:rPr>
      </w:pPr>
    </w:p>
    <w:p w14:paraId="6FE7E9DB" w14:textId="77777777" w:rsidR="00CB6B8A" w:rsidRPr="007952D8" w:rsidRDefault="00CB6B8A" w:rsidP="00A95B98">
      <w:pPr>
        <w:pStyle w:val="NoSpacing"/>
        <w:spacing w:line="240" w:lineRule="auto"/>
        <w:rPr>
          <w:rFonts w:ascii="Calibri" w:hAnsi="Calibri" w:cs="Calibri"/>
        </w:rPr>
      </w:pPr>
    </w:p>
    <w:p w14:paraId="2F037A5C" w14:textId="77777777" w:rsidR="00CB6B8A" w:rsidRPr="007952D8" w:rsidRDefault="00CB6B8A" w:rsidP="00A95B98">
      <w:pPr>
        <w:pStyle w:val="NoSpacing"/>
        <w:spacing w:line="240" w:lineRule="auto"/>
        <w:rPr>
          <w:rFonts w:ascii="Calibri" w:hAnsi="Calibri" w:cs="Calibri"/>
        </w:rPr>
      </w:pPr>
    </w:p>
    <w:p w14:paraId="3379E261" w14:textId="77777777" w:rsidR="00CB6B8A" w:rsidRPr="007952D8" w:rsidRDefault="00CB6B8A" w:rsidP="00A95B98">
      <w:pPr>
        <w:pStyle w:val="NoSpacing"/>
        <w:spacing w:line="240" w:lineRule="auto"/>
        <w:rPr>
          <w:rFonts w:ascii="Calibri" w:hAnsi="Calibri" w:cs="Calibri"/>
        </w:rPr>
      </w:pPr>
    </w:p>
    <w:p w14:paraId="65EE7D9A" w14:textId="77777777" w:rsidR="00CB6B8A" w:rsidRPr="007952D8" w:rsidRDefault="00CB6B8A" w:rsidP="00A95B98">
      <w:pPr>
        <w:pStyle w:val="NoSpacing"/>
        <w:spacing w:line="240" w:lineRule="auto"/>
        <w:rPr>
          <w:rFonts w:ascii="Calibri" w:hAnsi="Calibri" w:cs="Calibri"/>
        </w:rPr>
      </w:pPr>
    </w:p>
    <w:p w14:paraId="09555909" w14:textId="77777777" w:rsidR="00CB6B8A" w:rsidRPr="007952D8" w:rsidRDefault="00CB6B8A" w:rsidP="00A95B98">
      <w:pPr>
        <w:pStyle w:val="NoSpacing"/>
        <w:spacing w:line="240" w:lineRule="auto"/>
        <w:rPr>
          <w:rFonts w:ascii="Calibri" w:hAnsi="Calibri" w:cs="Calibri"/>
        </w:rPr>
      </w:pPr>
    </w:p>
    <w:p w14:paraId="2A456AD0" w14:textId="77777777" w:rsidR="00CB6B8A" w:rsidRPr="007952D8" w:rsidRDefault="00CB6B8A" w:rsidP="00A95B98">
      <w:pPr>
        <w:pStyle w:val="NoSpacing"/>
        <w:spacing w:line="240" w:lineRule="auto"/>
        <w:rPr>
          <w:rFonts w:ascii="Calibri" w:hAnsi="Calibri" w:cs="Calibri"/>
        </w:rPr>
      </w:pPr>
    </w:p>
    <w:sectPr w:rsidR="00CB6B8A" w:rsidRPr="007952D8">
      <w:headerReference w:type="default" r:id="rId16"/>
      <w:headerReference w:type="first" r:id="rId17"/>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A6CCD" w14:textId="77777777" w:rsidR="00A75EAA" w:rsidRDefault="00A75EAA">
      <w:pPr>
        <w:spacing w:line="240" w:lineRule="auto"/>
      </w:pPr>
      <w:r>
        <w:separator/>
      </w:r>
    </w:p>
  </w:endnote>
  <w:endnote w:type="continuationSeparator" w:id="0">
    <w:p w14:paraId="2632A5D4" w14:textId="77777777" w:rsidR="00A75EAA" w:rsidRDefault="00A75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CCB47" w14:textId="77777777" w:rsidR="00A75EAA" w:rsidRDefault="00A75EAA">
      <w:pPr>
        <w:spacing w:line="240" w:lineRule="auto"/>
      </w:pPr>
      <w:r>
        <w:separator/>
      </w:r>
    </w:p>
  </w:footnote>
  <w:footnote w:type="continuationSeparator" w:id="0">
    <w:p w14:paraId="442F0AFE" w14:textId="77777777" w:rsidR="00A75EAA" w:rsidRDefault="00A75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Caption w:val="Header Layout table"/>
    </w:tblPr>
    <w:tblGrid>
      <w:gridCol w:w="8280"/>
      <w:gridCol w:w="1080"/>
    </w:tblGrid>
    <w:tr w:rsidR="00931A79" w:rsidRPr="004D64AC" w14:paraId="1F122572" w14:textId="77777777">
      <w:tc>
        <w:tcPr>
          <w:tcW w:w="8280" w:type="dxa"/>
        </w:tcPr>
        <w:p w14:paraId="2BC2BD33" w14:textId="41F04CEE" w:rsidR="000B7CA3" w:rsidRPr="004D64AC" w:rsidRDefault="00A75EAA">
          <w:pPr>
            <w:pStyle w:val="Header"/>
            <w:rPr>
              <w:rFonts w:ascii="Calibri" w:hAnsi="Calibri" w:cs="Calibri"/>
            </w:rPr>
          </w:pPr>
          <w:r w:rsidRPr="004D64AC">
            <w:rPr>
              <w:rFonts w:ascii="Calibri" w:hAnsi="Calibri" w:cs="Calibri"/>
            </w:rPr>
            <w:t>REVIEW PAPER ON BIRD MIGRATION</w:t>
          </w:r>
        </w:p>
      </w:tc>
      <w:tc>
        <w:tcPr>
          <w:tcW w:w="1080" w:type="dxa"/>
        </w:tcPr>
        <w:p w14:paraId="68E11C93" w14:textId="6B8DD1C9" w:rsidR="000B7CA3" w:rsidRPr="004D64AC" w:rsidRDefault="00A75EAA">
          <w:pPr>
            <w:pStyle w:val="Header"/>
            <w:jc w:val="right"/>
            <w:rPr>
              <w:rFonts w:ascii="Calibri" w:hAnsi="Calibri" w:cs="Calibri"/>
            </w:rPr>
          </w:pPr>
          <w:r w:rsidRPr="004D64AC">
            <w:rPr>
              <w:rFonts w:ascii="Calibri" w:hAnsi="Calibri" w:cs="Calibri"/>
            </w:rPr>
            <w:fldChar w:fldCharType="begin"/>
          </w:r>
          <w:r w:rsidRPr="004D64AC">
            <w:rPr>
              <w:rFonts w:ascii="Calibri" w:hAnsi="Calibri" w:cs="Calibri"/>
            </w:rPr>
            <w:instrText xml:space="preserve"> PAGE   \* MERGEFORMAT </w:instrText>
          </w:r>
          <w:r w:rsidRPr="004D64AC">
            <w:rPr>
              <w:rFonts w:ascii="Calibri" w:hAnsi="Calibri" w:cs="Calibri"/>
            </w:rPr>
            <w:fldChar w:fldCharType="separate"/>
          </w:r>
          <w:r w:rsidR="00323CF6">
            <w:rPr>
              <w:rFonts w:ascii="Calibri" w:hAnsi="Calibri" w:cs="Calibri"/>
              <w:noProof/>
            </w:rPr>
            <w:t>6</w:t>
          </w:r>
          <w:r w:rsidRPr="004D64AC">
            <w:rPr>
              <w:rFonts w:ascii="Calibri" w:hAnsi="Calibri" w:cs="Calibri"/>
              <w:noProof/>
            </w:rPr>
            <w:fldChar w:fldCharType="end"/>
          </w:r>
        </w:p>
      </w:tc>
    </w:tr>
  </w:tbl>
  <w:p w14:paraId="16334B6D" w14:textId="77777777" w:rsidR="000B7CA3" w:rsidRPr="004D64AC" w:rsidRDefault="000B7CA3">
    <w:pPr>
      <w:pStyle w:val="Header"/>
      <w:rPr>
        <w:rFonts w:ascii="Calibri" w:hAnsi="Calibri" w:cs="Calibr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Caption w:val="First Page Header Layout table"/>
    </w:tblPr>
    <w:tblGrid>
      <w:gridCol w:w="8280"/>
      <w:gridCol w:w="1080"/>
    </w:tblGrid>
    <w:tr w:rsidR="00931A79" w:rsidRPr="004D64AC" w14:paraId="79F62A2E" w14:textId="77777777" w:rsidTr="00CF25FA">
      <w:tc>
        <w:tcPr>
          <w:tcW w:w="8280" w:type="dxa"/>
        </w:tcPr>
        <w:p w14:paraId="07431F4F" w14:textId="719E16DC" w:rsidR="00CF25FA" w:rsidRPr="004D64AC" w:rsidRDefault="00A75EAA" w:rsidP="00CD5D85">
          <w:pPr>
            <w:pStyle w:val="Header"/>
            <w:rPr>
              <w:rFonts w:ascii="Calibri" w:hAnsi="Calibri" w:cs="Calibri"/>
            </w:rPr>
          </w:pPr>
          <w:r w:rsidRPr="004D64AC">
            <w:rPr>
              <w:rFonts w:ascii="Calibri" w:hAnsi="Calibri" w:cs="Calibri"/>
            </w:rPr>
            <w:t xml:space="preserve">Running head: </w:t>
          </w:r>
          <w:r w:rsidR="00CD5D85" w:rsidRPr="004D64AC">
            <w:rPr>
              <w:rFonts w:ascii="Calibri" w:hAnsi="Calibri" w:cs="Calibri"/>
            </w:rPr>
            <w:t>REVIEW PAPER ON BIRD MIGRATION</w:t>
          </w:r>
        </w:p>
      </w:tc>
      <w:tc>
        <w:tcPr>
          <w:tcW w:w="1080" w:type="dxa"/>
        </w:tcPr>
        <w:p w14:paraId="3514CC80" w14:textId="7BB2D2D8" w:rsidR="00CF25FA" w:rsidRPr="004D64AC" w:rsidRDefault="00A75EAA">
          <w:pPr>
            <w:pStyle w:val="Header"/>
            <w:jc w:val="right"/>
            <w:rPr>
              <w:rFonts w:ascii="Calibri" w:hAnsi="Calibri" w:cs="Calibri"/>
            </w:rPr>
          </w:pPr>
          <w:r w:rsidRPr="004D64AC">
            <w:rPr>
              <w:rFonts w:ascii="Calibri" w:hAnsi="Calibri" w:cs="Calibri"/>
            </w:rPr>
            <w:fldChar w:fldCharType="begin"/>
          </w:r>
          <w:r w:rsidRPr="004D64AC">
            <w:rPr>
              <w:rFonts w:ascii="Calibri" w:hAnsi="Calibri" w:cs="Calibri"/>
            </w:rPr>
            <w:instrText xml:space="preserve"> PAGE   \* MERGEFORMAT </w:instrText>
          </w:r>
          <w:r w:rsidRPr="004D64AC">
            <w:rPr>
              <w:rFonts w:ascii="Calibri" w:hAnsi="Calibri" w:cs="Calibri"/>
            </w:rPr>
            <w:fldChar w:fldCharType="separate"/>
          </w:r>
          <w:r w:rsidR="006C6E16">
            <w:rPr>
              <w:rFonts w:ascii="Calibri" w:hAnsi="Calibri" w:cs="Calibri"/>
              <w:noProof/>
            </w:rPr>
            <w:t>1</w:t>
          </w:r>
          <w:r w:rsidRPr="004D64AC">
            <w:rPr>
              <w:rFonts w:ascii="Calibri" w:hAnsi="Calibri" w:cs="Calibri"/>
              <w:noProof/>
            </w:rPr>
            <w:fldChar w:fldCharType="end"/>
          </w:r>
        </w:p>
      </w:tc>
    </w:tr>
  </w:tbl>
  <w:p w14:paraId="73BD2530" w14:textId="77777777" w:rsidR="000B7CA3" w:rsidRPr="004D64AC" w:rsidRDefault="000B7CA3">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efaultTableStyle w:val="APAReport"/>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A3"/>
    <w:rsid w:val="00066528"/>
    <w:rsid w:val="000B0CD0"/>
    <w:rsid w:val="000B7CA3"/>
    <w:rsid w:val="0014395D"/>
    <w:rsid w:val="001502B1"/>
    <w:rsid w:val="00165B88"/>
    <w:rsid w:val="00194915"/>
    <w:rsid w:val="001D6080"/>
    <w:rsid w:val="002577ED"/>
    <w:rsid w:val="00275B07"/>
    <w:rsid w:val="00323CF6"/>
    <w:rsid w:val="004309A5"/>
    <w:rsid w:val="004B7546"/>
    <w:rsid w:val="004D64AC"/>
    <w:rsid w:val="005773A3"/>
    <w:rsid w:val="00583D7A"/>
    <w:rsid w:val="006237D2"/>
    <w:rsid w:val="006B7604"/>
    <w:rsid w:val="006C6E16"/>
    <w:rsid w:val="006F37F5"/>
    <w:rsid w:val="007952D8"/>
    <w:rsid w:val="00797698"/>
    <w:rsid w:val="007B4D52"/>
    <w:rsid w:val="008012D9"/>
    <w:rsid w:val="008A4D70"/>
    <w:rsid w:val="00906CC1"/>
    <w:rsid w:val="00931A79"/>
    <w:rsid w:val="00971586"/>
    <w:rsid w:val="00A01088"/>
    <w:rsid w:val="00A03AA6"/>
    <w:rsid w:val="00A75EAA"/>
    <w:rsid w:val="00A95B98"/>
    <w:rsid w:val="00B776C5"/>
    <w:rsid w:val="00B912E6"/>
    <w:rsid w:val="00C90F90"/>
    <w:rsid w:val="00CB6B8A"/>
    <w:rsid w:val="00CD5D85"/>
    <w:rsid w:val="00CF25FA"/>
    <w:rsid w:val="00D46837"/>
    <w:rsid w:val="00D93BEB"/>
    <w:rsid w:val="00E22A55"/>
    <w:rsid w:val="00F0078F"/>
    <w:rsid w:val="00F57526"/>
    <w:rsid w:val="00F6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C4A24"/>
  <w15:chartTrackingRefBased/>
  <w15:docId w15:val="{78883924-7DDE-4E5E-B154-244C07B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7A"/>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sid w:val="00583D7A"/>
    <w:rPr>
      <w:color w:val="707070" w:themeColor="accent3" w:themeShade="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22"/>
      <w:szCs w:val="16"/>
    </w:rPr>
  </w:style>
  <w:style w:type="character" w:customStyle="1" w:styleId="BodyText3Char">
    <w:name w:val="Body Text 3 Char"/>
    <w:basedOn w:val="DefaultParagraphFont"/>
    <w:link w:val="BodyText3"/>
    <w:uiPriority w:val="99"/>
    <w:semiHidden/>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Pr>
      <w:sz w:val="22"/>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2"/>
      <w:szCs w:val="20"/>
    </w:rPr>
  </w:style>
  <w:style w:type="character" w:customStyle="1" w:styleId="CommentTextChar">
    <w:name w:val="Comment Text Char"/>
    <w:basedOn w:val="DefaultParagraphFont"/>
    <w:link w:val="CommentText"/>
    <w:uiPriority w:val="99"/>
    <w:semiHidden/>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2"/>
      <w:szCs w:val="20"/>
    </w:rPr>
  </w:style>
  <w:style w:type="character" w:customStyle="1" w:styleId="FootnoteTextChar">
    <w:name w:val="Footnote Text Char"/>
    <w:basedOn w:val="DefaultParagraphFont"/>
    <w:link w:val="FootnoteText"/>
    <w:uiPriority w:val="99"/>
    <w:semiHidden/>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583D7A"/>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BookTitle">
    <w:name w:val="Book Title"/>
    <w:basedOn w:val="DefaultParagraphFont"/>
    <w:uiPriority w:val="33"/>
    <w:semiHidden/>
    <w:unhideWhenUsed/>
    <w:qFormat/>
    <w:rsid w:val="00D46837"/>
    <w:rPr>
      <w:b/>
      <w:bCs/>
      <w:i/>
      <w:iCs/>
      <w:spacing w:val="5"/>
    </w:rPr>
  </w:style>
  <w:style w:type="character" w:styleId="IntenseEmphasis">
    <w:name w:val="Intense Emphasis"/>
    <w:basedOn w:val="DefaultParagraphFont"/>
    <w:uiPriority w:val="21"/>
    <w:semiHidden/>
    <w:unhideWhenUsed/>
    <w:qFormat/>
    <w:rsid w:val="00583D7A"/>
    <w:rPr>
      <w:i/>
      <w:iCs/>
      <w:color w:val="6E6E6E" w:themeColor="accent1" w:themeShade="80"/>
    </w:rPr>
  </w:style>
  <w:style w:type="character" w:styleId="IntenseReference">
    <w:name w:val="Intense Reference"/>
    <w:basedOn w:val="DefaultParagraphFont"/>
    <w:uiPriority w:val="32"/>
    <w:semiHidden/>
    <w:unhideWhenUsed/>
    <w:qFormat/>
    <w:rsid w:val="00583D7A"/>
    <w:rPr>
      <w:b/>
      <w:bCs/>
      <w:caps w:val="0"/>
      <w:smallCaps/>
      <w:color w:val="6E6E6E" w:themeColor="accent1" w:themeShade="80"/>
      <w:spacing w:val="5"/>
    </w:rPr>
  </w:style>
  <w:style w:type="character" w:styleId="Strong">
    <w:name w:val="Strong"/>
    <w:basedOn w:val="DefaultParagraphFont"/>
    <w:uiPriority w:val="22"/>
    <w:semiHidden/>
    <w:unhideWhenUsed/>
    <w:qFormat/>
    <w:rsid w:val="00D46837"/>
    <w:rPr>
      <w:b/>
      <w:bCs/>
    </w:rPr>
  </w:style>
  <w:style w:type="paragraph" w:styleId="Subtitle">
    <w:name w:val="Subtitle"/>
    <w:basedOn w:val="Normal"/>
    <w:link w:val="SubtitleChar"/>
    <w:uiPriority w:val="18"/>
    <w:unhideWhenUsed/>
    <w:qFormat/>
    <w:rsid w:val="00F0078F"/>
    <w:pPr>
      <w:numPr>
        <w:ilvl w:val="1"/>
      </w:numPr>
      <w:spacing w:line="240" w:lineRule="auto"/>
      <w:ind w:firstLine="720"/>
    </w:pPr>
    <w:rPr>
      <w:caps/>
      <w:color w:val="000000" w:themeColor="text2"/>
      <w:szCs w:val="22"/>
    </w:rPr>
  </w:style>
  <w:style w:type="character" w:customStyle="1" w:styleId="SubtitleChar">
    <w:name w:val="Subtitle Char"/>
    <w:basedOn w:val="DefaultParagraphFont"/>
    <w:link w:val="Subtitle"/>
    <w:uiPriority w:val="18"/>
    <w:rsid w:val="00F0078F"/>
    <w:rPr>
      <w:caps/>
      <w:color w:val="000000" w:themeColor="text2"/>
      <w:szCs w:val="22"/>
    </w:rPr>
  </w:style>
  <w:style w:type="character" w:styleId="SubtleEmphasis">
    <w:name w:val="Subtle Emphasis"/>
    <w:basedOn w:val="DefaultParagraphFont"/>
    <w:uiPriority w:val="19"/>
    <w:semiHidden/>
    <w:unhideWhenUsed/>
    <w:qFormat/>
    <w:rsid w:val="00D46837"/>
    <w:rPr>
      <w:i/>
      <w:iCs/>
      <w:color w:val="404040" w:themeColor="text1" w:themeTint="BF"/>
    </w:rPr>
  </w:style>
  <w:style w:type="character" w:styleId="SubtleReference">
    <w:name w:val="Subtle Reference"/>
    <w:basedOn w:val="DefaultParagraphFont"/>
    <w:uiPriority w:val="31"/>
    <w:semiHidden/>
    <w:unhideWhenUsed/>
    <w:qFormat/>
    <w:rsid w:val="00D46837"/>
    <w:rPr>
      <w:smallCaps/>
      <w:color w:val="5A5A5A" w:themeColor="text1" w:themeTint="A5"/>
    </w:rPr>
  </w:style>
  <w:style w:type="paragraph" w:styleId="TOCHeading">
    <w:name w:val="TOC Heading"/>
    <w:basedOn w:val="Heading1"/>
    <w:next w:val="Normal"/>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ColorfulGrid">
    <w:name w:val="Colorful Grid"/>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46837"/>
    <w:rPr>
      <w:sz w:val="22"/>
      <w:szCs w:val="16"/>
    </w:rPr>
  </w:style>
  <w:style w:type="table" w:styleId="DarkList">
    <w:name w:val="Dark List"/>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EndnoteText">
    <w:name w:val="endnote text"/>
    <w:basedOn w:val="Normal"/>
    <w:link w:val="EndnoteTextChar"/>
    <w:uiPriority w:val="99"/>
    <w:semiHidden/>
    <w:unhideWhenUsed/>
    <w:qFormat/>
    <w:rsid w:val="00D46837"/>
    <w:pPr>
      <w:spacing w:line="240" w:lineRule="auto"/>
    </w:pPr>
    <w:rPr>
      <w:sz w:val="22"/>
      <w:szCs w:val="20"/>
    </w:rPr>
  </w:style>
  <w:style w:type="character" w:customStyle="1" w:styleId="EndnoteTextChar">
    <w:name w:val="Endnote Text Char"/>
    <w:basedOn w:val="DefaultParagraphFont"/>
    <w:link w:val="EndnoteText"/>
    <w:uiPriority w:val="99"/>
    <w:semiHidden/>
    <w:rsid w:val="00D46837"/>
    <w:rPr>
      <w:sz w:val="22"/>
      <w:szCs w:val="20"/>
    </w:rPr>
  </w:style>
  <w:style w:type="character" w:styleId="FollowedHyperlink">
    <w:name w:val="FollowedHyperlink"/>
    <w:basedOn w:val="DefaultParagraphFont"/>
    <w:uiPriority w:val="99"/>
    <w:semiHidden/>
    <w:unhideWhenUsed/>
    <w:rsid w:val="00583D7A"/>
    <w:rPr>
      <w:color w:val="707070" w:themeColor="accent3" w:themeShade="BF"/>
      <w:u w:val="single"/>
    </w:rPr>
  </w:style>
  <w:style w:type="table" w:styleId="GridTable1Light">
    <w:name w:val="Grid Table 1 Light"/>
    <w:basedOn w:val="TableNormal"/>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D46837"/>
    <w:rPr>
      <w:color w:val="2B579A"/>
      <w:shd w:val="clear" w:color="auto" w:fill="E6E6E6"/>
    </w:rPr>
  </w:style>
  <w:style w:type="character" w:styleId="HTMLAcronym">
    <w:name w:val="HTML Acronym"/>
    <w:basedOn w:val="DefaultParagraphFont"/>
    <w:uiPriority w:val="99"/>
    <w:semiHidden/>
    <w:unhideWhenUsed/>
    <w:rsid w:val="00D46837"/>
  </w:style>
  <w:style w:type="character" w:styleId="HTMLCite">
    <w:name w:val="HTML Cite"/>
    <w:basedOn w:val="DefaultParagraphFont"/>
    <w:uiPriority w:val="99"/>
    <w:semiHidden/>
    <w:unhideWhenUsed/>
    <w:rsid w:val="00D46837"/>
    <w:rPr>
      <w:i/>
      <w:iCs/>
    </w:rPr>
  </w:style>
  <w:style w:type="character" w:styleId="HTMLCode">
    <w:name w:val="HTML Code"/>
    <w:basedOn w:val="DefaultParagraphFont"/>
    <w:uiPriority w:val="99"/>
    <w:semiHidden/>
    <w:unhideWhenUsed/>
    <w:rsid w:val="00D46837"/>
    <w:rPr>
      <w:rFonts w:ascii="Consolas" w:hAnsi="Consolas" w:cs="Consolas"/>
      <w:sz w:val="22"/>
      <w:szCs w:val="20"/>
    </w:rPr>
  </w:style>
  <w:style w:type="character" w:styleId="HTMLDefinition">
    <w:name w:val="HTML Definition"/>
    <w:basedOn w:val="DefaultParagraphFont"/>
    <w:uiPriority w:val="99"/>
    <w:semiHidden/>
    <w:unhideWhenUsed/>
    <w:rsid w:val="00D46837"/>
    <w:rPr>
      <w:i/>
      <w:iCs/>
    </w:rPr>
  </w:style>
  <w:style w:type="character" w:styleId="HTMLKeyboard">
    <w:name w:val="HTML Keyboard"/>
    <w:basedOn w:val="DefaultParagraphFont"/>
    <w:uiPriority w:val="99"/>
    <w:semiHidden/>
    <w:unhideWhenUsed/>
    <w:rsid w:val="00D46837"/>
    <w:rPr>
      <w:rFonts w:ascii="Consolas" w:hAnsi="Consolas" w:cs="Consolas"/>
      <w:sz w:val="22"/>
      <w:szCs w:val="20"/>
    </w:rPr>
  </w:style>
  <w:style w:type="character" w:styleId="HTMLSample">
    <w:name w:val="HTML Sample"/>
    <w:basedOn w:val="DefaultParagraphFont"/>
    <w:uiPriority w:val="99"/>
    <w:semiHidden/>
    <w:unhideWhenUsed/>
    <w:rsid w:val="00D46837"/>
    <w:rPr>
      <w:rFonts w:ascii="Consolas" w:hAnsi="Consolas" w:cs="Consolas"/>
      <w:sz w:val="24"/>
      <w:szCs w:val="24"/>
    </w:rPr>
  </w:style>
  <w:style w:type="character" w:styleId="HTMLTypewriter">
    <w:name w:val="HTML Typewriter"/>
    <w:basedOn w:val="DefaultParagraphFont"/>
    <w:uiPriority w:val="99"/>
    <w:semiHidden/>
    <w:unhideWhenUsed/>
    <w:rsid w:val="00D46837"/>
    <w:rPr>
      <w:rFonts w:ascii="Consolas" w:hAnsi="Consolas" w:cs="Consolas"/>
      <w:sz w:val="22"/>
      <w:szCs w:val="20"/>
    </w:rPr>
  </w:style>
  <w:style w:type="character" w:styleId="HTMLVariable">
    <w:name w:val="HTML Variable"/>
    <w:basedOn w:val="DefaultParagraphFont"/>
    <w:uiPriority w:val="99"/>
    <w:semiHidden/>
    <w:unhideWhenUsed/>
    <w:rsid w:val="00D46837"/>
    <w:rPr>
      <w:i/>
      <w:iCs/>
    </w:rPr>
  </w:style>
  <w:style w:type="character" w:styleId="Hyperlink">
    <w:name w:val="Hyperlink"/>
    <w:basedOn w:val="DefaultParagraphFont"/>
    <w:uiPriority w:val="99"/>
    <w:semiHidden/>
    <w:unhideWhenUsed/>
    <w:rsid w:val="00D46837"/>
    <w:rPr>
      <w:color w:val="5F5F5F" w:themeColor="hyperlink"/>
      <w:u w:val="single"/>
    </w:rPr>
  </w:style>
  <w:style w:type="table" w:styleId="LightGrid">
    <w:name w:val="Light Grid"/>
    <w:basedOn w:val="TableNormal"/>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D46837"/>
  </w:style>
  <w:style w:type="table" w:styleId="ListTable1Light">
    <w:name w:val="List Table 1 Light"/>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D46837"/>
    <w:rPr>
      <w:color w:val="2B579A"/>
      <w:shd w:val="clear" w:color="auto" w:fill="E6E6E6"/>
    </w:rPr>
  </w:style>
  <w:style w:type="character" w:styleId="PageNumber">
    <w:name w:val="page number"/>
    <w:basedOn w:val="DefaultParagraphFont"/>
    <w:uiPriority w:val="99"/>
    <w:semiHidden/>
    <w:unhideWhenUsed/>
    <w:rsid w:val="00D46837"/>
  </w:style>
  <w:style w:type="table" w:styleId="PlainTable1">
    <w:name w:val="Plain Table 1"/>
    <w:basedOn w:val="TableNormal"/>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D46837"/>
    <w:rPr>
      <w:u w:val="dotted"/>
    </w:rPr>
  </w:style>
  <w:style w:type="table" w:styleId="Table3Deffects1">
    <w:name w:val="Table 3D effects 1"/>
    <w:basedOn w:val="TableNormal"/>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semiHidden/>
    <w:unhideWhenUsed/>
    <w:rsid w:val="00D46837"/>
    <w:pPr>
      <w:spacing w:after="100"/>
    </w:pPr>
  </w:style>
  <w:style w:type="paragraph" w:styleId="TOC2">
    <w:name w:val="toc 2"/>
    <w:basedOn w:val="Normal"/>
    <w:next w:val="Normal"/>
    <w:autoRedefine/>
    <w:uiPriority w:val="39"/>
    <w:semiHidden/>
    <w:unhideWhenUsed/>
    <w:rsid w:val="00D46837"/>
    <w:pPr>
      <w:spacing w:after="100"/>
      <w:ind w:left="240"/>
    </w:pPr>
  </w:style>
  <w:style w:type="paragraph" w:styleId="TOC3">
    <w:name w:val="toc 3"/>
    <w:basedOn w:val="Normal"/>
    <w:next w:val="Normal"/>
    <w:autoRedefine/>
    <w:uiPriority w:val="39"/>
    <w:semiHidden/>
    <w:unhideWhenUsed/>
    <w:rsid w:val="00D46837"/>
    <w:pPr>
      <w:spacing w:after="100"/>
      <w:ind w:left="480"/>
    </w:pPr>
  </w:style>
  <w:style w:type="character" w:customStyle="1" w:styleId="UnresolvedMention">
    <w:name w:val="Unresolved Mention"/>
    <w:basedOn w:val="DefaultParagraphFont"/>
    <w:uiPriority w:val="99"/>
    <w:semiHidden/>
    <w:unhideWhenUsed/>
    <w:rsid w:val="00583D7A"/>
    <w:rPr>
      <w:color w:val="595959" w:themeColor="text1" w:themeTint="A6"/>
      <w:shd w:val="clear" w:color="auto" w:fill="E6E6E6"/>
    </w:rPr>
  </w:style>
  <w:style w:type="character" w:customStyle="1" w:styleId="gray">
    <w:name w:val="gray"/>
    <w:basedOn w:val="DefaultParagraphFont"/>
    <w:rsid w:val="00CB6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iocon.2020.108423" TargetMode="External"/><Relationship Id="rId13" Type="http://schemas.openxmlformats.org/officeDocument/2006/relationships/hyperlink" Target="https://doi.org/10.1016/j.ufug.2017.08.01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0980-010-9564-0" TargetMode="External"/><Relationship Id="rId12" Type="http://schemas.openxmlformats.org/officeDocument/2006/relationships/hyperlink" Target="https://doi.org/10.1016/j.ufug.2018.11.005"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462-018-0132-6" TargetMode="External"/><Relationship Id="rId5" Type="http://schemas.openxmlformats.org/officeDocument/2006/relationships/footnotes" Target="footnotes.xml"/><Relationship Id="rId15" Type="http://schemas.openxmlformats.org/officeDocument/2006/relationships/hyperlink" Target="https://doi.org/10.1073/pnas.1708574114" TargetMode="External"/><Relationship Id="rId10" Type="http://schemas.openxmlformats.org/officeDocument/2006/relationships/hyperlink" Target="https://doi.org/10.1371/journal.pone.003166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8/s41598-018-23089-9" TargetMode="External"/><Relationship Id="rId14" Type="http://schemas.openxmlformats.org/officeDocument/2006/relationships/hyperlink" Target="https://doi.org/10.1371/journal.pone.0063482"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2021-03-21T23:05:00Z</dcterms:created>
  <dcterms:modified xsi:type="dcterms:W3CDTF">2021-03-21T23:05:00Z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